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0CF1B5" w14:textId="3AC9E246" w:rsidR="00F95F12" w:rsidRPr="004575E7" w:rsidRDefault="000C693E" w:rsidP="00F95F12">
      <w:pPr>
        <w:jc w:val="center"/>
        <w:rPr>
          <w:rFonts w:ascii="Aptos" w:hAnsi="Aptos"/>
          <w:b/>
          <w:bCs/>
        </w:rPr>
      </w:pPr>
      <w:bookmarkStart w:id="0" w:name="_Hlk184214684"/>
      <w:r w:rsidRPr="00BE08EC">
        <w:rPr>
          <w:rFonts w:ascii="Aptos" w:hAnsi="Aptos"/>
          <w:b/>
          <w:bCs/>
          <w:noProof/>
          <w:sz w:val="24"/>
          <w:szCs w:val="24"/>
        </w:rPr>
        <w:drawing>
          <wp:anchor distT="0" distB="0" distL="114300" distR="114300" simplePos="0" relativeHeight="251662336" behindDoc="1" locked="0" layoutInCell="1" allowOverlap="1" wp14:anchorId="0E6C9AB7" wp14:editId="6DFA6833">
            <wp:simplePos x="0" y="0"/>
            <wp:positionH relativeFrom="margin">
              <wp:posOffset>1903730</wp:posOffset>
            </wp:positionH>
            <wp:positionV relativeFrom="paragraph">
              <wp:posOffset>0</wp:posOffset>
            </wp:positionV>
            <wp:extent cx="1149985" cy="640080"/>
            <wp:effectExtent l="0" t="0" r="0" b="7620"/>
            <wp:wrapTight wrapText="bothSides">
              <wp:wrapPolygon edited="0">
                <wp:start x="3936" y="0"/>
                <wp:lineTo x="0" y="5786"/>
                <wp:lineTo x="0" y="21214"/>
                <wp:lineTo x="17175" y="21214"/>
                <wp:lineTo x="18248" y="20571"/>
                <wp:lineTo x="21111" y="17357"/>
                <wp:lineTo x="21111" y="3857"/>
                <wp:lineTo x="18964" y="0"/>
                <wp:lineTo x="3936" y="0"/>
              </wp:wrapPolygon>
            </wp:wrapTight>
            <wp:docPr id="92245338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9985"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8AB">
        <w:rPr>
          <w:rFonts w:ascii="Aptos" w:hAnsi="Aptos"/>
          <w:b/>
          <w:bCs/>
          <w:noProof/>
        </w:rPr>
        <w:drawing>
          <wp:anchor distT="0" distB="0" distL="114300" distR="114300" simplePos="0" relativeHeight="251663360" behindDoc="1" locked="0" layoutInCell="1" allowOverlap="1" wp14:anchorId="1213E316" wp14:editId="7AB205FC">
            <wp:simplePos x="0" y="0"/>
            <wp:positionH relativeFrom="margin">
              <wp:posOffset>-526415</wp:posOffset>
            </wp:positionH>
            <wp:positionV relativeFrom="paragraph">
              <wp:posOffset>0</wp:posOffset>
            </wp:positionV>
            <wp:extent cx="2263140" cy="405765"/>
            <wp:effectExtent l="0" t="0" r="3810" b="0"/>
            <wp:wrapTight wrapText="bothSides">
              <wp:wrapPolygon edited="0">
                <wp:start x="0" y="0"/>
                <wp:lineTo x="0" y="20282"/>
                <wp:lineTo x="21455" y="20282"/>
                <wp:lineTo x="21455" y="0"/>
                <wp:lineTo x="0" y="0"/>
              </wp:wrapPolygon>
            </wp:wrapTight>
            <wp:docPr id="141198617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3140" cy="405765"/>
                    </a:xfrm>
                    <a:prstGeom prst="rect">
                      <a:avLst/>
                    </a:prstGeom>
                    <a:noFill/>
                  </pic:spPr>
                </pic:pic>
              </a:graphicData>
            </a:graphic>
            <wp14:sizeRelH relativeFrom="margin">
              <wp14:pctWidth>0</wp14:pctWidth>
            </wp14:sizeRelH>
            <wp14:sizeRelV relativeFrom="margin">
              <wp14:pctHeight>0</wp14:pctHeight>
            </wp14:sizeRelV>
          </wp:anchor>
        </w:drawing>
      </w:r>
      <w:r w:rsidR="00D558AB">
        <w:rPr>
          <w:rFonts w:ascii="Aptos" w:hAnsi="Aptos"/>
          <w:b/>
          <w:bCs/>
          <w:noProof/>
          <w:sz w:val="24"/>
          <w:szCs w:val="24"/>
          <w:lang w:val="en-AU"/>
        </w:rPr>
        <w:drawing>
          <wp:anchor distT="0" distB="0" distL="114300" distR="114300" simplePos="0" relativeHeight="251665408" behindDoc="1" locked="0" layoutInCell="1" allowOverlap="1" wp14:anchorId="55B465E6" wp14:editId="0E2DB63C">
            <wp:simplePos x="0" y="0"/>
            <wp:positionH relativeFrom="column">
              <wp:posOffset>3115945</wp:posOffset>
            </wp:positionH>
            <wp:positionV relativeFrom="paragraph">
              <wp:posOffset>0</wp:posOffset>
            </wp:positionV>
            <wp:extent cx="852805" cy="655320"/>
            <wp:effectExtent l="0" t="0" r="4445" b="0"/>
            <wp:wrapTight wrapText="bothSides">
              <wp:wrapPolygon edited="0">
                <wp:start x="0" y="0"/>
                <wp:lineTo x="0" y="20721"/>
                <wp:lineTo x="21230" y="20721"/>
                <wp:lineTo x="21230" y="0"/>
                <wp:lineTo x="0" y="0"/>
              </wp:wrapPolygon>
            </wp:wrapTight>
            <wp:docPr id="209866444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805" cy="655320"/>
                    </a:xfrm>
                    <a:prstGeom prst="rect">
                      <a:avLst/>
                    </a:prstGeom>
                    <a:noFill/>
                  </pic:spPr>
                </pic:pic>
              </a:graphicData>
            </a:graphic>
            <wp14:sizeRelH relativeFrom="margin">
              <wp14:pctWidth>0</wp14:pctWidth>
            </wp14:sizeRelH>
            <wp14:sizeRelV relativeFrom="margin">
              <wp14:pctHeight>0</wp14:pctHeight>
            </wp14:sizeRelV>
          </wp:anchor>
        </w:drawing>
      </w:r>
      <w:r w:rsidR="00D558AB">
        <w:rPr>
          <w:rFonts w:ascii="Aptos" w:hAnsi="Aptos"/>
          <w:b/>
          <w:bCs/>
          <w:noProof/>
        </w:rPr>
        <w:drawing>
          <wp:anchor distT="0" distB="0" distL="114300" distR="114300" simplePos="0" relativeHeight="251661312" behindDoc="1" locked="0" layoutInCell="1" allowOverlap="1" wp14:anchorId="52E1EC93" wp14:editId="4A3B1DF7">
            <wp:simplePos x="0" y="0"/>
            <wp:positionH relativeFrom="margin">
              <wp:posOffset>4636770</wp:posOffset>
            </wp:positionH>
            <wp:positionV relativeFrom="paragraph">
              <wp:posOffset>485140</wp:posOffset>
            </wp:positionV>
            <wp:extent cx="1238250" cy="440690"/>
            <wp:effectExtent l="0" t="0" r="0" b="0"/>
            <wp:wrapTight wrapText="bothSides">
              <wp:wrapPolygon edited="0">
                <wp:start x="0" y="0"/>
                <wp:lineTo x="0" y="20542"/>
                <wp:lineTo x="21268" y="20542"/>
                <wp:lineTo x="21268" y="0"/>
                <wp:lineTo x="0" y="0"/>
              </wp:wrapPolygon>
            </wp:wrapTight>
            <wp:docPr id="39108008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440690"/>
                    </a:xfrm>
                    <a:prstGeom prst="rect">
                      <a:avLst/>
                    </a:prstGeom>
                    <a:noFill/>
                  </pic:spPr>
                </pic:pic>
              </a:graphicData>
            </a:graphic>
            <wp14:sizeRelH relativeFrom="margin">
              <wp14:pctWidth>0</wp14:pctWidth>
            </wp14:sizeRelH>
            <wp14:sizeRelV relativeFrom="margin">
              <wp14:pctHeight>0</wp14:pctHeight>
            </wp14:sizeRelV>
          </wp:anchor>
        </w:drawing>
      </w:r>
      <w:r w:rsidR="00D558AB">
        <w:rPr>
          <w:rFonts w:ascii="Aptos" w:hAnsi="Aptos"/>
          <w:b/>
          <w:bCs/>
          <w:noProof/>
          <w:sz w:val="24"/>
          <w:szCs w:val="24"/>
          <w:lang w:val="en-AU"/>
        </w:rPr>
        <w:drawing>
          <wp:anchor distT="0" distB="0" distL="114300" distR="114300" simplePos="0" relativeHeight="251664384" behindDoc="1" locked="0" layoutInCell="1" allowOverlap="1" wp14:anchorId="1710E1D6" wp14:editId="6B005966">
            <wp:simplePos x="0" y="0"/>
            <wp:positionH relativeFrom="margin">
              <wp:posOffset>4150995</wp:posOffset>
            </wp:positionH>
            <wp:positionV relativeFrom="paragraph">
              <wp:posOffset>1905</wp:posOffset>
            </wp:positionV>
            <wp:extent cx="2067560" cy="422910"/>
            <wp:effectExtent l="0" t="0" r="8890" b="0"/>
            <wp:wrapTight wrapText="bothSides">
              <wp:wrapPolygon edited="0">
                <wp:start x="0" y="0"/>
                <wp:lineTo x="0" y="20432"/>
                <wp:lineTo x="21494" y="20432"/>
                <wp:lineTo x="21494" y="0"/>
                <wp:lineTo x="0" y="0"/>
              </wp:wrapPolygon>
            </wp:wrapTight>
            <wp:docPr id="5647977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7560" cy="422910"/>
                    </a:xfrm>
                    <a:prstGeom prst="rect">
                      <a:avLst/>
                    </a:prstGeom>
                    <a:noFill/>
                  </pic:spPr>
                </pic:pic>
              </a:graphicData>
            </a:graphic>
            <wp14:sizeRelH relativeFrom="margin">
              <wp14:pctWidth>0</wp14:pctWidth>
            </wp14:sizeRelH>
            <wp14:sizeRelV relativeFrom="margin">
              <wp14:pctHeight>0</wp14:pctHeight>
            </wp14:sizeRelV>
          </wp:anchor>
        </w:drawing>
      </w:r>
      <w:r w:rsidR="00F95F12">
        <w:rPr>
          <w:rFonts w:ascii="Aptos" w:hAnsi="Aptos"/>
          <w:b/>
          <w:bCs/>
        </w:rPr>
        <w:t xml:space="preserve">                                                        </w:t>
      </w:r>
    </w:p>
    <w:p w14:paraId="29A170A4" w14:textId="7F7C31F0" w:rsidR="00F95F12" w:rsidRDefault="00F95F12" w:rsidP="00F95F12">
      <w:pPr>
        <w:rPr>
          <w:rFonts w:ascii="Aptos" w:hAnsi="Aptos"/>
          <w:b/>
          <w:bCs/>
          <w:sz w:val="24"/>
          <w:szCs w:val="24"/>
          <w:lang w:val="en-AU"/>
        </w:rPr>
      </w:pPr>
    </w:p>
    <w:p w14:paraId="316B0CC9" w14:textId="0776ED49" w:rsidR="00F95F12" w:rsidRDefault="00F95F12" w:rsidP="00F95F12">
      <w:pPr>
        <w:jc w:val="center"/>
        <w:rPr>
          <w:rFonts w:ascii="Aptos" w:hAnsi="Aptos"/>
          <w:b/>
          <w:bCs/>
          <w:sz w:val="24"/>
          <w:szCs w:val="24"/>
          <w:lang w:val="en-AU"/>
        </w:rPr>
      </w:pPr>
    </w:p>
    <w:p w14:paraId="72D64040" w14:textId="77777777" w:rsidR="00F95F12" w:rsidRDefault="00F95F12" w:rsidP="00F95F12">
      <w:pPr>
        <w:jc w:val="center"/>
        <w:rPr>
          <w:rFonts w:ascii="Aptos" w:hAnsi="Aptos"/>
          <w:b/>
          <w:bCs/>
          <w:sz w:val="24"/>
          <w:szCs w:val="24"/>
          <w:lang w:val="en-AU"/>
        </w:rPr>
      </w:pPr>
    </w:p>
    <w:p w14:paraId="035B0B6C" w14:textId="77777777" w:rsidR="00A76F5C" w:rsidRDefault="00A76F5C" w:rsidP="00F95F12">
      <w:pPr>
        <w:jc w:val="center"/>
        <w:rPr>
          <w:rFonts w:ascii="Aptos" w:hAnsi="Aptos"/>
          <w:b/>
          <w:bCs/>
          <w:sz w:val="24"/>
          <w:szCs w:val="24"/>
          <w:lang w:val="en-AU"/>
        </w:rPr>
      </w:pPr>
    </w:p>
    <w:p w14:paraId="206BD129" w14:textId="77777777" w:rsidR="00F95F12" w:rsidRPr="00A76F5C" w:rsidRDefault="00F95F12" w:rsidP="00F95F12">
      <w:pPr>
        <w:jc w:val="center"/>
        <w:rPr>
          <w:rFonts w:ascii="Aptos" w:hAnsi="Aptos"/>
          <w:b/>
          <w:bCs/>
          <w:sz w:val="32"/>
          <w:szCs w:val="32"/>
          <w:lang w:val="en-AU"/>
        </w:rPr>
      </w:pPr>
      <w:r w:rsidRPr="00A76F5C">
        <w:rPr>
          <w:rFonts w:ascii="Aptos" w:hAnsi="Aptos"/>
          <w:b/>
          <w:bCs/>
          <w:sz w:val="32"/>
          <w:szCs w:val="32"/>
          <w:lang w:val="en-AU"/>
        </w:rPr>
        <w:t>International Conference</w:t>
      </w:r>
    </w:p>
    <w:p w14:paraId="6343D9C0" w14:textId="77777777" w:rsidR="00F95F12" w:rsidRPr="00A76F5C" w:rsidRDefault="00F95F12" w:rsidP="00F95F12">
      <w:pPr>
        <w:jc w:val="center"/>
        <w:rPr>
          <w:rFonts w:ascii="Aptos" w:hAnsi="Aptos"/>
          <w:b/>
          <w:bCs/>
          <w:sz w:val="32"/>
          <w:szCs w:val="32"/>
          <w:lang w:val="en-AU"/>
        </w:rPr>
      </w:pPr>
      <w:r w:rsidRPr="00A76F5C">
        <w:rPr>
          <w:rFonts w:ascii="Aptos" w:hAnsi="Aptos"/>
          <w:b/>
          <w:bCs/>
          <w:sz w:val="32"/>
          <w:szCs w:val="32"/>
          <w:lang w:val="en-AU"/>
        </w:rPr>
        <w:t>ETHNOGRAPHY OF SILENCE(S)</w:t>
      </w:r>
    </w:p>
    <w:p w14:paraId="00664BC4" w14:textId="77777777" w:rsidR="00A76F5C" w:rsidRDefault="00A76F5C" w:rsidP="00F95F12">
      <w:pPr>
        <w:jc w:val="center"/>
        <w:rPr>
          <w:rFonts w:ascii="Aptos" w:hAnsi="Aptos"/>
          <w:b/>
          <w:bCs/>
          <w:sz w:val="24"/>
          <w:szCs w:val="24"/>
          <w:lang w:val="en-AU"/>
        </w:rPr>
      </w:pPr>
    </w:p>
    <w:p w14:paraId="0DADC413" w14:textId="77777777" w:rsidR="00A06389" w:rsidRDefault="00A06389" w:rsidP="00F95F12">
      <w:pPr>
        <w:jc w:val="center"/>
        <w:rPr>
          <w:rFonts w:ascii="Aptos" w:hAnsi="Aptos"/>
          <w:b/>
          <w:bCs/>
          <w:sz w:val="24"/>
          <w:szCs w:val="24"/>
          <w:lang w:val="en-AU"/>
        </w:rPr>
      </w:pPr>
    </w:p>
    <w:p w14:paraId="5A58619E" w14:textId="1DA12EA2" w:rsidR="00A06389" w:rsidRDefault="00A06389" w:rsidP="00F95F12">
      <w:pPr>
        <w:jc w:val="center"/>
        <w:rPr>
          <w:rFonts w:ascii="Aptos" w:hAnsi="Aptos"/>
          <w:b/>
          <w:bCs/>
          <w:sz w:val="24"/>
          <w:szCs w:val="24"/>
          <w:lang w:val="en-AU"/>
        </w:rPr>
      </w:pPr>
      <w:r w:rsidRPr="00A06389">
        <w:rPr>
          <w:rFonts w:ascii="Aptos" w:hAnsi="Aptos"/>
          <w:b/>
          <w:bCs/>
          <w:sz w:val="24"/>
          <w:szCs w:val="24"/>
          <w:lang w:val="en-AU"/>
        </w:rPr>
        <w:t>1. 9. – 3. 9. 2026</w:t>
      </w:r>
    </w:p>
    <w:p w14:paraId="3D057C02" w14:textId="29165F72" w:rsidR="00F95F12" w:rsidRDefault="00F95F12" w:rsidP="00F95F12">
      <w:pPr>
        <w:jc w:val="center"/>
        <w:rPr>
          <w:rFonts w:ascii="Aptos" w:hAnsi="Aptos"/>
          <w:b/>
          <w:bCs/>
          <w:sz w:val="24"/>
          <w:szCs w:val="24"/>
          <w:lang w:val="en-AU"/>
        </w:rPr>
      </w:pPr>
      <w:r w:rsidRPr="004575E7">
        <w:rPr>
          <w:rFonts w:ascii="Aptos" w:hAnsi="Aptos"/>
          <w:b/>
          <w:bCs/>
          <w:sz w:val="24"/>
          <w:szCs w:val="24"/>
          <w:lang w:val="en-AU"/>
        </w:rPr>
        <w:t xml:space="preserve">University of </w:t>
      </w:r>
      <w:proofErr w:type="spellStart"/>
      <w:r w:rsidRPr="004575E7">
        <w:rPr>
          <w:rFonts w:ascii="Aptos" w:hAnsi="Aptos"/>
          <w:b/>
          <w:bCs/>
          <w:sz w:val="24"/>
          <w:szCs w:val="24"/>
          <w:lang w:val="en-AU"/>
        </w:rPr>
        <w:t>Primorska</w:t>
      </w:r>
      <w:proofErr w:type="spellEnd"/>
      <w:r w:rsidRPr="004575E7">
        <w:rPr>
          <w:rFonts w:ascii="Aptos" w:hAnsi="Aptos"/>
          <w:b/>
          <w:bCs/>
          <w:sz w:val="24"/>
          <w:szCs w:val="24"/>
          <w:lang w:val="en-AU"/>
        </w:rPr>
        <w:t>, Faculty of Humanities</w:t>
      </w:r>
    </w:p>
    <w:p w14:paraId="571BE630" w14:textId="07011911" w:rsidR="00A06389" w:rsidRDefault="00F95F12" w:rsidP="00A06389">
      <w:pPr>
        <w:spacing w:after="360"/>
        <w:jc w:val="center"/>
        <w:rPr>
          <w:rFonts w:ascii="Aptos" w:hAnsi="Aptos"/>
          <w:b/>
          <w:bCs/>
          <w:sz w:val="24"/>
          <w:szCs w:val="24"/>
          <w:lang w:val="it-IT"/>
        </w:rPr>
      </w:pPr>
      <w:r w:rsidRPr="001F7DBD">
        <w:rPr>
          <w:rFonts w:ascii="Aptos" w:hAnsi="Aptos"/>
          <w:b/>
          <w:bCs/>
          <w:sz w:val="24"/>
          <w:szCs w:val="24"/>
          <w:lang w:val="it-IT"/>
        </w:rPr>
        <w:t xml:space="preserve">Titov </w:t>
      </w:r>
      <w:proofErr w:type="spellStart"/>
      <w:r w:rsidRPr="001F7DBD">
        <w:rPr>
          <w:rFonts w:ascii="Aptos" w:hAnsi="Aptos"/>
          <w:b/>
          <w:bCs/>
          <w:sz w:val="24"/>
          <w:szCs w:val="24"/>
          <w:lang w:val="it-IT"/>
        </w:rPr>
        <w:t>trg</w:t>
      </w:r>
      <w:proofErr w:type="spellEnd"/>
      <w:r w:rsidRPr="001F7DBD">
        <w:rPr>
          <w:rFonts w:ascii="Aptos" w:hAnsi="Aptos"/>
          <w:b/>
          <w:bCs/>
          <w:sz w:val="24"/>
          <w:szCs w:val="24"/>
          <w:lang w:val="it-IT"/>
        </w:rPr>
        <w:t xml:space="preserve"> 5, Koper/Capodistria, Slovenia</w:t>
      </w:r>
    </w:p>
    <w:p w14:paraId="23787F6F" w14:textId="77777777" w:rsidR="001555B9" w:rsidRPr="00CE7886" w:rsidRDefault="001555B9" w:rsidP="00F95F12">
      <w:pPr>
        <w:spacing w:after="360"/>
        <w:jc w:val="center"/>
        <w:rPr>
          <w:rFonts w:ascii="Aptos" w:hAnsi="Aptos"/>
          <w:b/>
          <w:bCs/>
          <w:sz w:val="24"/>
          <w:szCs w:val="24"/>
          <w:lang w:val="it-IT"/>
        </w:rPr>
      </w:pPr>
    </w:p>
    <w:p w14:paraId="5B14859B" w14:textId="77777777" w:rsidR="00F95F12" w:rsidRPr="001170F6" w:rsidRDefault="00F95F12" w:rsidP="00F95F12">
      <w:pPr>
        <w:jc w:val="center"/>
        <w:rPr>
          <w:rFonts w:ascii="Aptos" w:hAnsi="Aptos"/>
          <w:b/>
          <w:bCs/>
          <w:sz w:val="24"/>
          <w:szCs w:val="24"/>
        </w:rPr>
      </w:pPr>
      <w:r w:rsidRPr="004575E7">
        <w:rPr>
          <w:rFonts w:ascii="Aptos" w:hAnsi="Aptos"/>
          <w:b/>
          <w:bCs/>
          <w:noProof/>
          <w:sz w:val="24"/>
          <w:szCs w:val="24"/>
        </w:rPr>
        <w:drawing>
          <wp:inline distT="0" distB="0" distL="0" distR="0" wp14:anchorId="54DA361F" wp14:editId="525B2DBC">
            <wp:extent cx="5806440" cy="2523421"/>
            <wp:effectExtent l="0" t="0" r="3810" b="0"/>
            <wp:docPr id="72441658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58643" cy="2546108"/>
                    </a:xfrm>
                    <a:prstGeom prst="rect">
                      <a:avLst/>
                    </a:prstGeom>
                    <a:noFill/>
                    <a:ln>
                      <a:noFill/>
                    </a:ln>
                  </pic:spPr>
                </pic:pic>
              </a:graphicData>
            </a:graphic>
          </wp:inline>
        </w:drawing>
      </w:r>
    </w:p>
    <w:p w14:paraId="1DBBC9E4" w14:textId="77777777" w:rsidR="00D558AB" w:rsidRDefault="00D558AB" w:rsidP="009F624B">
      <w:pPr>
        <w:jc w:val="center"/>
        <w:rPr>
          <w:rFonts w:ascii="Aptos" w:hAnsi="Aptos"/>
          <w:b/>
          <w:bCs/>
          <w:sz w:val="24"/>
          <w:szCs w:val="24"/>
          <w:lang w:val="en-AU"/>
        </w:rPr>
      </w:pPr>
    </w:p>
    <w:p w14:paraId="6733079A" w14:textId="77777777" w:rsidR="00D558AB" w:rsidRDefault="00D558AB" w:rsidP="009F624B">
      <w:pPr>
        <w:jc w:val="center"/>
        <w:rPr>
          <w:rFonts w:ascii="Aptos" w:hAnsi="Aptos"/>
          <w:b/>
          <w:bCs/>
          <w:sz w:val="24"/>
          <w:szCs w:val="24"/>
          <w:lang w:val="en-AU"/>
        </w:rPr>
      </w:pPr>
    </w:p>
    <w:p w14:paraId="3E1C4995" w14:textId="77777777" w:rsidR="00D558AB" w:rsidRDefault="00D558AB" w:rsidP="009F624B">
      <w:pPr>
        <w:jc w:val="center"/>
        <w:rPr>
          <w:rFonts w:ascii="Aptos" w:hAnsi="Aptos"/>
          <w:b/>
          <w:bCs/>
          <w:sz w:val="24"/>
          <w:szCs w:val="24"/>
          <w:lang w:val="en-AU"/>
        </w:rPr>
      </w:pPr>
    </w:p>
    <w:p w14:paraId="39A4BF5F" w14:textId="77777777" w:rsidR="00D558AB" w:rsidRDefault="00D558AB" w:rsidP="00A06389">
      <w:pPr>
        <w:rPr>
          <w:rFonts w:ascii="Aptos" w:hAnsi="Aptos"/>
          <w:b/>
          <w:bCs/>
          <w:sz w:val="24"/>
          <w:szCs w:val="24"/>
          <w:lang w:val="en-AU"/>
        </w:rPr>
      </w:pPr>
    </w:p>
    <w:p w14:paraId="22E1787A" w14:textId="77777777" w:rsidR="00D558AB" w:rsidRDefault="00D558AB" w:rsidP="00A76F5C">
      <w:pPr>
        <w:rPr>
          <w:rFonts w:ascii="Aptos" w:hAnsi="Aptos"/>
          <w:b/>
          <w:bCs/>
          <w:sz w:val="24"/>
          <w:szCs w:val="24"/>
          <w:lang w:val="en-AU"/>
        </w:rPr>
      </w:pPr>
    </w:p>
    <w:p w14:paraId="1D1D9464" w14:textId="27D7F512" w:rsidR="009F624B" w:rsidRDefault="009F624B" w:rsidP="009F624B">
      <w:pPr>
        <w:jc w:val="center"/>
        <w:rPr>
          <w:rFonts w:ascii="Aptos" w:hAnsi="Aptos"/>
          <w:b/>
          <w:bCs/>
          <w:sz w:val="24"/>
          <w:szCs w:val="24"/>
          <w:lang w:val="en-AU"/>
        </w:rPr>
      </w:pPr>
      <w:r>
        <w:rPr>
          <w:rFonts w:ascii="Aptos" w:hAnsi="Aptos"/>
          <w:b/>
          <w:bCs/>
          <w:sz w:val="24"/>
          <w:szCs w:val="24"/>
          <w:lang w:val="en-AU"/>
        </w:rPr>
        <w:lastRenderedPageBreak/>
        <w:t>Ethnography of Silence(s): Conference Programme</w:t>
      </w:r>
      <w:bookmarkStart w:id="1" w:name="_Hlk218520960"/>
    </w:p>
    <w:p w14:paraId="76308DA7" w14:textId="77777777" w:rsidR="00CB1181" w:rsidRDefault="00CB1181" w:rsidP="009F624B">
      <w:pPr>
        <w:jc w:val="center"/>
        <w:rPr>
          <w:rFonts w:ascii="Aptos" w:hAnsi="Aptos"/>
          <w:b/>
          <w:bCs/>
          <w:sz w:val="24"/>
          <w:szCs w:val="24"/>
          <w:lang w:val="en-AU"/>
        </w:rPr>
      </w:pPr>
    </w:p>
    <w:p w14:paraId="6990BC34" w14:textId="1A38275F" w:rsidR="00D01FE0" w:rsidRPr="0027208B" w:rsidRDefault="00CB1181" w:rsidP="00D01FE0">
      <w:pPr>
        <w:rPr>
          <w:rFonts w:ascii="Aptos" w:hAnsi="Aptos"/>
          <w:b/>
          <w:bCs/>
          <w:sz w:val="24"/>
          <w:szCs w:val="24"/>
          <w:lang w:val="en-AU"/>
        </w:rPr>
      </w:pPr>
      <w:r w:rsidRPr="0027208B">
        <w:rPr>
          <w:rFonts w:ascii="Aptos" w:hAnsi="Aptos"/>
          <w:b/>
          <w:bCs/>
          <w:sz w:val="24"/>
          <w:szCs w:val="24"/>
          <w:lang w:val="en-AU"/>
        </w:rPr>
        <w:t>Tuesday, September 1</w:t>
      </w:r>
    </w:p>
    <w:p w14:paraId="1C115723" w14:textId="4E4CDA68" w:rsidR="00CB1181" w:rsidRDefault="00CB1181" w:rsidP="00D01FE0">
      <w:pPr>
        <w:rPr>
          <w:rFonts w:ascii="Aptos" w:hAnsi="Aptos"/>
          <w:sz w:val="24"/>
          <w:szCs w:val="24"/>
          <w:lang w:val="en-AU"/>
        </w:rPr>
      </w:pPr>
      <w:r>
        <w:rPr>
          <w:rFonts w:ascii="Aptos" w:hAnsi="Aptos"/>
          <w:sz w:val="24"/>
          <w:szCs w:val="24"/>
          <w:lang w:val="en-AU"/>
        </w:rPr>
        <w:t xml:space="preserve">13.00 – 14.00 Conference Registration (Faculty of Humanities, </w:t>
      </w:r>
      <w:r w:rsidR="00273044">
        <w:rPr>
          <w:rFonts w:ascii="Aptos" w:hAnsi="Aptos"/>
          <w:sz w:val="24"/>
          <w:szCs w:val="24"/>
          <w:lang w:val="en-AU"/>
        </w:rPr>
        <w:t>lobby</w:t>
      </w:r>
      <w:r>
        <w:rPr>
          <w:rFonts w:ascii="Aptos" w:hAnsi="Aptos"/>
          <w:sz w:val="24"/>
          <w:szCs w:val="24"/>
          <w:lang w:val="en-AU"/>
        </w:rPr>
        <w:t>)</w:t>
      </w:r>
    </w:p>
    <w:p w14:paraId="34CF2DEF" w14:textId="52720456" w:rsidR="00CB1181" w:rsidRDefault="00CB1181" w:rsidP="00D01FE0">
      <w:pPr>
        <w:rPr>
          <w:rFonts w:ascii="Aptos" w:hAnsi="Aptos"/>
          <w:sz w:val="24"/>
          <w:szCs w:val="24"/>
          <w:lang w:val="en-AU"/>
        </w:rPr>
      </w:pPr>
      <w:r w:rsidRPr="006C08AB">
        <w:rPr>
          <w:rFonts w:ascii="Aptos" w:hAnsi="Aptos"/>
          <w:b/>
          <w:bCs/>
          <w:sz w:val="24"/>
          <w:szCs w:val="24"/>
          <w:lang w:val="en-AU"/>
        </w:rPr>
        <w:t>14.00</w:t>
      </w:r>
      <w:r>
        <w:rPr>
          <w:rFonts w:ascii="Aptos" w:hAnsi="Aptos"/>
          <w:sz w:val="24"/>
          <w:szCs w:val="24"/>
          <w:lang w:val="en-AU"/>
        </w:rPr>
        <w:t xml:space="preserve"> – 14.1</w:t>
      </w:r>
      <w:r w:rsidR="005030B7">
        <w:rPr>
          <w:rFonts w:ascii="Aptos" w:hAnsi="Aptos"/>
          <w:sz w:val="24"/>
          <w:szCs w:val="24"/>
          <w:lang w:val="en-AU"/>
        </w:rPr>
        <w:t>5</w:t>
      </w:r>
      <w:r>
        <w:rPr>
          <w:rFonts w:ascii="Aptos" w:hAnsi="Aptos"/>
          <w:sz w:val="24"/>
          <w:szCs w:val="24"/>
          <w:lang w:val="en-AU"/>
        </w:rPr>
        <w:t xml:space="preserve"> </w:t>
      </w:r>
      <w:r w:rsidRPr="00CB1181">
        <w:rPr>
          <w:rFonts w:ascii="Aptos" w:hAnsi="Aptos"/>
          <w:b/>
          <w:bCs/>
          <w:sz w:val="24"/>
          <w:szCs w:val="24"/>
          <w:lang w:val="en-AU"/>
        </w:rPr>
        <w:t>Conference Opening</w:t>
      </w:r>
      <w:r>
        <w:rPr>
          <w:rFonts w:ascii="Aptos" w:hAnsi="Aptos"/>
          <w:sz w:val="24"/>
          <w:szCs w:val="24"/>
          <w:lang w:val="en-AU"/>
        </w:rPr>
        <w:t xml:space="preserve"> (Burja 1 lecture theatre): Klavdija Kutn</w:t>
      </w:r>
      <w:r w:rsidR="007C632C">
        <w:rPr>
          <w:rFonts w:ascii="Aptos" w:hAnsi="Aptos"/>
          <w:sz w:val="24"/>
          <w:szCs w:val="24"/>
          <w:lang w:val="en-AU"/>
        </w:rPr>
        <w:t>a</w:t>
      </w:r>
      <w:r>
        <w:rPr>
          <w:rFonts w:ascii="Aptos" w:hAnsi="Aptos"/>
          <w:sz w:val="24"/>
          <w:szCs w:val="24"/>
          <w:lang w:val="en-AU"/>
        </w:rPr>
        <w:t xml:space="preserve">r (university rector) and Aleksander </w:t>
      </w:r>
      <w:proofErr w:type="spellStart"/>
      <w:r>
        <w:rPr>
          <w:rFonts w:ascii="Aptos" w:hAnsi="Aptos"/>
          <w:sz w:val="24"/>
          <w:szCs w:val="24"/>
          <w:lang w:val="en-AU"/>
        </w:rPr>
        <w:t>Panjek</w:t>
      </w:r>
      <w:proofErr w:type="spellEnd"/>
      <w:r>
        <w:rPr>
          <w:rFonts w:ascii="Aptos" w:hAnsi="Aptos"/>
          <w:sz w:val="24"/>
          <w:szCs w:val="24"/>
          <w:lang w:val="en-AU"/>
        </w:rPr>
        <w:t xml:space="preserve"> (dean)</w:t>
      </w:r>
    </w:p>
    <w:p w14:paraId="03B529B2" w14:textId="77777777" w:rsidR="0053074A" w:rsidRDefault="0053074A" w:rsidP="006C08AB">
      <w:pPr>
        <w:rPr>
          <w:rFonts w:ascii="Aptos" w:hAnsi="Aptos"/>
          <w:b/>
          <w:bCs/>
          <w:sz w:val="24"/>
          <w:szCs w:val="24"/>
          <w:lang w:val="en-AU"/>
        </w:rPr>
      </w:pPr>
    </w:p>
    <w:p w14:paraId="6C7ACD91" w14:textId="03BA1238" w:rsidR="00CB1181" w:rsidRPr="006C08AB" w:rsidRDefault="0053074A" w:rsidP="006C08AB">
      <w:pPr>
        <w:rPr>
          <w:rFonts w:ascii="Aptos" w:hAnsi="Aptos"/>
          <w:sz w:val="24"/>
          <w:szCs w:val="24"/>
          <w:lang w:val="en-AU"/>
        </w:rPr>
      </w:pPr>
      <w:r>
        <w:rPr>
          <w:rFonts w:ascii="Aptos" w:hAnsi="Aptos"/>
          <w:b/>
          <w:bCs/>
          <w:sz w:val="24"/>
          <w:szCs w:val="24"/>
          <w:lang w:val="en-AU"/>
        </w:rPr>
        <w:t>PANEL 1</w:t>
      </w:r>
      <w:r w:rsidR="00CB1181" w:rsidRPr="00CB1181">
        <w:rPr>
          <w:rFonts w:ascii="Aptos" w:hAnsi="Aptos"/>
          <w:b/>
          <w:bCs/>
          <w:sz w:val="24"/>
          <w:szCs w:val="24"/>
          <w:lang w:val="en-AU"/>
        </w:rPr>
        <w:t>: Memories and Silences in Borderland Region</w:t>
      </w:r>
      <w:r w:rsidR="006C08AB">
        <w:rPr>
          <w:rFonts w:ascii="Aptos" w:hAnsi="Aptos"/>
          <w:sz w:val="24"/>
          <w:szCs w:val="24"/>
          <w:lang w:val="en-AU"/>
        </w:rPr>
        <w:t xml:space="preserve"> (chair</w:t>
      </w:r>
      <w:r w:rsidR="006C08AB" w:rsidRPr="006C08AB">
        <w:rPr>
          <w:rFonts w:ascii="Aptos" w:hAnsi="Aptos"/>
          <w:sz w:val="24"/>
          <w:szCs w:val="24"/>
          <w:lang w:val="en-AU"/>
        </w:rPr>
        <w:t>: Katharina Eisch-Angus, University of Graz</w:t>
      </w:r>
      <w:r w:rsidR="006C08AB">
        <w:rPr>
          <w:rFonts w:ascii="Aptos" w:hAnsi="Aptos"/>
          <w:sz w:val="24"/>
          <w:szCs w:val="24"/>
          <w:lang w:val="en-AU"/>
        </w:rPr>
        <w:t>)</w:t>
      </w:r>
    </w:p>
    <w:p w14:paraId="4E3B96ED" w14:textId="20868310" w:rsidR="006C08AB" w:rsidRDefault="006C08AB" w:rsidP="006C08AB">
      <w:pPr>
        <w:rPr>
          <w:rFonts w:ascii="Aptos" w:hAnsi="Aptos"/>
          <w:sz w:val="24"/>
          <w:szCs w:val="24"/>
          <w:lang w:val="en-AU"/>
        </w:rPr>
      </w:pPr>
      <w:r>
        <w:rPr>
          <w:rFonts w:ascii="Aptos" w:hAnsi="Aptos"/>
          <w:sz w:val="24"/>
          <w:szCs w:val="24"/>
          <w:lang w:val="en-AU"/>
        </w:rPr>
        <w:t xml:space="preserve">14.15 – 14.45 Katja </w:t>
      </w:r>
      <w:proofErr w:type="spellStart"/>
      <w:r>
        <w:rPr>
          <w:rFonts w:ascii="Aptos" w:hAnsi="Aptos"/>
          <w:sz w:val="24"/>
          <w:szCs w:val="24"/>
          <w:lang w:val="en-AU"/>
        </w:rPr>
        <w:t>Hrobat</w:t>
      </w:r>
      <w:proofErr w:type="spellEnd"/>
      <w:r>
        <w:rPr>
          <w:rFonts w:ascii="Aptos" w:hAnsi="Aptos"/>
          <w:sz w:val="24"/>
          <w:szCs w:val="24"/>
          <w:lang w:val="en-AU"/>
        </w:rPr>
        <w:t xml:space="preserve"> </w:t>
      </w:r>
      <w:proofErr w:type="spellStart"/>
      <w:r>
        <w:rPr>
          <w:rFonts w:ascii="Aptos" w:hAnsi="Aptos"/>
          <w:sz w:val="24"/>
          <w:szCs w:val="24"/>
          <w:lang w:val="en-AU"/>
        </w:rPr>
        <w:t>Virloget</w:t>
      </w:r>
      <w:proofErr w:type="spellEnd"/>
      <w:r>
        <w:rPr>
          <w:rFonts w:ascii="Aptos" w:hAnsi="Aptos"/>
          <w:sz w:val="24"/>
          <w:szCs w:val="24"/>
          <w:lang w:val="en-AU"/>
        </w:rPr>
        <w:t xml:space="preserve"> (University of </w:t>
      </w:r>
      <w:proofErr w:type="spellStart"/>
      <w:r>
        <w:rPr>
          <w:rFonts w:ascii="Aptos" w:hAnsi="Aptos"/>
          <w:sz w:val="24"/>
          <w:szCs w:val="24"/>
          <w:lang w:val="en-AU"/>
        </w:rPr>
        <w:t>Primorska</w:t>
      </w:r>
      <w:proofErr w:type="spellEnd"/>
      <w:r>
        <w:rPr>
          <w:rFonts w:ascii="Aptos" w:hAnsi="Aptos"/>
          <w:sz w:val="24"/>
          <w:szCs w:val="24"/>
          <w:lang w:val="en-AU"/>
        </w:rPr>
        <w:t xml:space="preserve">) </w:t>
      </w:r>
      <w:r w:rsidR="006D2B67" w:rsidRPr="006D2B67">
        <w:rPr>
          <w:rFonts w:ascii="Aptos" w:hAnsi="Aptos"/>
          <w:sz w:val="24"/>
          <w:szCs w:val="24"/>
          <w:lang w:val="en-AU"/>
        </w:rPr>
        <w:t xml:space="preserve">| </w:t>
      </w:r>
      <w:r w:rsidR="00A369BC" w:rsidRPr="00A369BC">
        <w:rPr>
          <w:rFonts w:ascii="Aptos" w:hAnsi="Aptos"/>
          <w:sz w:val="24"/>
          <w:szCs w:val="24"/>
          <w:lang w:val="en-AU"/>
        </w:rPr>
        <w:t>An Ethnography of Silence and Reconciliation: Trauma, Memory Conflicts, and Ethnic Identities in the Istrian-Dalmatian Exodus</w:t>
      </w:r>
    </w:p>
    <w:p w14:paraId="57077DE0" w14:textId="033227A5" w:rsidR="006C08AB" w:rsidRDefault="006C08AB" w:rsidP="006C08AB">
      <w:pPr>
        <w:rPr>
          <w:rFonts w:ascii="Aptos" w:hAnsi="Aptos"/>
          <w:sz w:val="24"/>
          <w:szCs w:val="24"/>
          <w:lang w:val="en-AU"/>
        </w:rPr>
      </w:pPr>
      <w:r>
        <w:rPr>
          <w:rFonts w:ascii="Aptos" w:hAnsi="Aptos"/>
          <w:sz w:val="24"/>
          <w:szCs w:val="24"/>
          <w:lang w:val="en-AU"/>
        </w:rPr>
        <w:t xml:space="preserve">14.45 – 15.15 Petra Kavrečič Božeglav (University of </w:t>
      </w:r>
      <w:proofErr w:type="spellStart"/>
      <w:r>
        <w:rPr>
          <w:rFonts w:ascii="Aptos" w:hAnsi="Aptos"/>
          <w:sz w:val="24"/>
          <w:szCs w:val="24"/>
          <w:lang w:val="en-AU"/>
        </w:rPr>
        <w:t>Primorska</w:t>
      </w:r>
      <w:proofErr w:type="spellEnd"/>
      <w:r>
        <w:rPr>
          <w:rFonts w:ascii="Aptos" w:hAnsi="Aptos"/>
          <w:sz w:val="24"/>
          <w:szCs w:val="24"/>
          <w:lang w:val="en-AU"/>
        </w:rPr>
        <w:t>)</w:t>
      </w:r>
      <w:r w:rsidR="006F3507">
        <w:rPr>
          <w:rFonts w:ascii="Aptos" w:hAnsi="Aptos"/>
          <w:sz w:val="24"/>
          <w:szCs w:val="24"/>
          <w:lang w:val="en-AU"/>
        </w:rPr>
        <w:t xml:space="preserve"> </w:t>
      </w:r>
      <w:r w:rsidR="006D2B67" w:rsidRPr="006D2B67">
        <w:rPr>
          <w:rFonts w:ascii="Aptos" w:hAnsi="Aptos"/>
          <w:sz w:val="24"/>
          <w:szCs w:val="24"/>
          <w:lang w:val="en-AU"/>
        </w:rPr>
        <w:t xml:space="preserve">| </w:t>
      </w:r>
      <w:r w:rsidR="006F3507" w:rsidRPr="006F3507">
        <w:rPr>
          <w:rFonts w:ascii="Aptos" w:hAnsi="Aptos"/>
          <w:sz w:val="24"/>
          <w:szCs w:val="24"/>
          <w:lang w:val="en-AU"/>
        </w:rPr>
        <w:t>Slovenes and Italians Living in the Karst Area of Italy: Stories, Conflicts, Ignorance and Perceptions</w:t>
      </w:r>
    </w:p>
    <w:p w14:paraId="235700A2" w14:textId="1CA47487" w:rsidR="006C08AB" w:rsidRDefault="006C08AB" w:rsidP="006C08AB">
      <w:pPr>
        <w:rPr>
          <w:rFonts w:ascii="Aptos" w:hAnsi="Aptos"/>
          <w:sz w:val="24"/>
          <w:szCs w:val="24"/>
          <w:lang w:val="en-AU"/>
        </w:rPr>
      </w:pPr>
      <w:r>
        <w:rPr>
          <w:rFonts w:ascii="Aptos" w:hAnsi="Aptos"/>
          <w:sz w:val="24"/>
          <w:szCs w:val="24"/>
          <w:lang w:val="en-AU"/>
        </w:rPr>
        <w:t xml:space="preserve">15.15 – 15.45 Urška Lampe </w:t>
      </w:r>
      <w:r w:rsidRPr="006C08AB">
        <w:rPr>
          <w:rFonts w:ascii="Aptos" w:hAnsi="Aptos"/>
          <w:sz w:val="24"/>
          <w:szCs w:val="24"/>
          <w:lang w:val="en-AU"/>
        </w:rPr>
        <w:t>(Institute IRRIS Centre for Oral History</w:t>
      </w:r>
      <w:r>
        <w:rPr>
          <w:rFonts w:ascii="Aptos" w:hAnsi="Aptos"/>
          <w:sz w:val="24"/>
          <w:szCs w:val="24"/>
          <w:lang w:val="en-AU"/>
        </w:rPr>
        <w:t>)</w:t>
      </w:r>
      <w:r w:rsidR="006D2B67" w:rsidRPr="006D2B67">
        <w:t xml:space="preserve"> </w:t>
      </w:r>
      <w:r w:rsidR="006D2B67" w:rsidRPr="006D2B67">
        <w:rPr>
          <w:rFonts w:ascii="Aptos" w:hAnsi="Aptos"/>
          <w:sz w:val="24"/>
          <w:szCs w:val="24"/>
          <w:lang w:val="en-AU"/>
        </w:rPr>
        <w:t>|</w:t>
      </w:r>
      <w:r w:rsidR="006D2B67">
        <w:rPr>
          <w:rFonts w:ascii="Aptos" w:hAnsi="Aptos"/>
          <w:sz w:val="24"/>
          <w:szCs w:val="24"/>
          <w:lang w:val="en-AU"/>
        </w:rPr>
        <w:t xml:space="preserve"> </w:t>
      </w:r>
      <w:r w:rsidR="006D2B67" w:rsidRPr="006D2B67">
        <w:rPr>
          <w:rFonts w:ascii="Aptos" w:hAnsi="Aptos"/>
          <w:sz w:val="24"/>
          <w:szCs w:val="24"/>
          <w:lang w:val="en-AU"/>
        </w:rPr>
        <w:t>Prescriptive Forgetting or Humiliated Silence? The Case of Post-Second World War Mass Killings in Slovenia</w:t>
      </w:r>
    </w:p>
    <w:p w14:paraId="59EE5043" w14:textId="08A9755B" w:rsidR="006C08AB" w:rsidRDefault="006C08AB" w:rsidP="006C08AB">
      <w:pPr>
        <w:rPr>
          <w:rFonts w:ascii="Aptos" w:hAnsi="Aptos"/>
          <w:sz w:val="24"/>
          <w:szCs w:val="24"/>
          <w:lang w:val="en-AU"/>
        </w:rPr>
      </w:pPr>
      <w:r>
        <w:rPr>
          <w:rFonts w:ascii="Aptos" w:hAnsi="Aptos"/>
          <w:sz w:val="24"/>
          <w:szCs w:val="24"/>
          <w:lang w:val="en-AU"/>
        </w:rPr>
        <w:t>15.45 – 16.15 Anja Moric (Institute for Ethnic Studies, Ljubljana)</w:t>
      </w:r>
      <w:r w:rsidR="006D2B67">
        <w:rPr>
          <w:rFonts w:ascii="Aptos" w:hAnsi="Aptos"/>
          <w:sz w:val="24"/>
          <w:szCs w:val="24"/>
          <w:lang w:val="en-AU"/>
        </w:rPr>
        <w:t xml:space="preserve"> </w:t>
      </w:r>
      <w:r w:rsidR="006D2B67" w:rsidRPr="006D2B67">
        <w:rPr>
          <w:rFonts w:ascii="Aptos" w:hAnsi="Aptos"/>
          <w:sz w:val="24"/>
          <w:szCs w:val="24"/>
          <w:lang w:val="en-AU"/>
        </w:rPr>
        <w:t>|</w:t>
      </w:r>
      <w:r w:rsidR="006D2B67">
        <w:rPr>
          <w:rFonts w:ascii="Aptos" w:hAnsi="Aptos"/>
          <w:sz w:val="24"/>
          <w:szCs w:val="24"/>
          <w:lang w:val="en-AU"/>
        </w:rPr>
        <w:t xml:space="preserve"> </w:t>
      </w:r>
      <w:r w:rsidR="003E47E5" w:rsidRPr="003E47E5">
        <w:rPr>
          <w:rFonts w:ascii="Aptos" w:hAnsi="Aptos"/>
          <w:sz w:val="24"/>
          <w:szCs w:val="24"/>
          <w:lang w:val="en-AU"/>
        </w:rPr>
        <w:t>Interrupted Continuities: Silence, Heritage, and Reconciliation in Gottschee</w:t>
      </w:r>
    </w:p>
    <w:p w14:paraId="3EE00BD5" w14:textId="341A321C" w:rsidR="006C08AB" w:rsidRDefault="006C08AB" w:rsidP="0053074A">
      <w:pPr>
        <w:rPr>
          <w:rFonts w:ascii="Aptos" w:hAnsi="Aptos"/>
          <w:sz w:val="24"/>
          <w:szCs w:val="24"/>
          <w:lang w:val="en-AU"/>
        </w:rPr>
      </w:pPr>
      <w:r>
        <w:rPr>
          <w:rFonts w:ascii="Aptos" w:hAnsi="Aptos"/>
          <w:sz w:val="24"/>
          <w:szCs w:val="24"/>
          <w:lang w:val="en-AU"/>
        </w:rPr>
        <w:t>16.15 – 16.45 Daniel Wutti (University of Teacher Education Carinthia</w:t>
      </w:r>
      <w:r w:rsidR="0053074A">
        <w:rPr>
          <w:rFonts w:ascii="Aptos" w:hAnsi="Aptos"/>
          <w:sz w:val="24"/>
          <w:szCs w:val="24"/>
          <w:lang w:val="en-AU"/>
        </w:rPr>
        <w:t>)</w:t>
      </w:r>
      <w:r w:rsidR="006D2B67">
        <w:rPr>
          <w:rFonts w:ascii="Aptos" w:hAnsi="Aptos"/>
          <w:sz w:val="24"/>
          <w:szCs w:val="24"/>
          <w:lang w:val="en-AU"/>
        </w:rPr>
        <w:t xml:space="preserve"> </w:t>
      </w:r>
      <w:r w:rsidR="006D2B67" w:rsidRPr="006D2B67">
        <w:rPr>
          <w:rFonts w:ascii="Aptos" w:hAnsi="Aptos"/>
          <w:sz w:val="24"/>
          <w:szCs w:val="24"/>
          <w:lang w:val="en-AU"/>
        </w:rPr>
        <w:t>|</w:t>
      </w:r>
      <w:r w:rsidR="006D2B67">
        <w:rPr>
          <w:rFonts w:ascii="Aptos" w:hAnsi="Aptos"/>
          <w:sz w:val="24"/>
          <w:szCs w:val="24"/>
          <w:lang w:val="en-AU"/>
        </w:rPr>
        <w:t xml:space="preserve"> </w:t>
      </w:r>
      <w:r w:rsidR="003E47E5" w:rsidRPr="003E47E5">
        <w:rPr>
          <w:rFonts w:ascii="Aptos" w:hAnsi="Aptos"/>
          <w:sz w:val="24"/>
          <w:szCs w:val="24"/>
          <w:lang w:val="en-AU"/>
        </w:rPr>
        <w:t>Challenging National Narratives with Memory Cultures of Minorities</w:t>
      </w:r>
    </w:p>
    <w:p w14:paraId="0E95999A" w14:textId="1DDC6E6B" w:rsidR="0053074A" w:rsidRDefault="006C08AB" w:rsidP="00F535ED">
      <w:pPr>
        <w:rPr>
          <w:rFonts w:ascii="Aptos" w:hAnsi="Aptos"/>
          <w:sz w:val="24"/>
          <w:szCs w:val="24"/>
          <w:lang w:val="en-AU"/>
        </w:rPr>
      </w:pPr>
      <w:r>
        <w:rPr>
          <w:rFonts w:ascii="Aptos" w:hAnsi="Aptos"/>
          <w:sz w:val="24"/>
          <w:szCs w:val="24"/>
          <w:lang w:val="en-AU"/>
        </w:rPr>
        <w:t>16.45 – 17.00 Short break</w:t>
      </w:r>
    </w:p>
    <w:p w14:paraId="7B056321" w14:textId="77777777" w:rsidR="00F535ED" w:rsidRDefault="00F535ED" w:rsidP="00F535ED">
      <w:pPr>
        <w:rPr>
          <w:rFonts w:ascii="Aptos" w:hAnsi="Aptos"/>
          <w:sz w:val="24"/>
          <w:szCs w:val="24"/>
          <w:lang w:val="en-AU"/>
        </w:rPr>
      </w:pPr>
    </w:p>
    <w:p w14:paraId="159F6771" w14:textId="1C9D5ADB" w:rsidR="006C08AB" w:rsidRDefault="006C08AB" w:rsidP="006C08AB">
      <w:pPr>
        <w:rPr>
          <w:rFonts w:ascii="Aptos" w:hAnsi="Aptos"/>
          <w:sz w:val="24"/>
          <w:szCs w:val="24"/>
          <w:lang w:val="en-AU"/>
        </w:rPr>
      </w:pPr>
      <w:r>
        <w:rPr>
          <w:rFonts w:ascii="Aptos" w:hAnsi="Aptos"/>
          <w:sz w:val="24"/>
          <w:szCs w:val="24"/>
          <w:lang w:val="en-AU"/>
        </w:rPr>
        <w:t xml:space="preserve">17.00 – 19.00 </w:t>
      </w:r>
      <w:r w:rsidRPr="009A2213">
        <w:rPr>
          <w:rFonts w:ascii="Aptos" w:hAnsi="Aptos"/>
          <w:b/>
          <w:bCs/>
          <w:sz w:val="24"/>
          <w:szCs w:val="24"/>
          <w:lang w:val="en-AU"/>
        </w:rPr>
        <w:t>“The Shadows of Silence”</w:t>
      </w:r>
      <w:r w:rsidR="001714C7">
        <w:rPr>
          <w:rFonts w:ascii="Aptos" w:hAnsi="Aptos"/>
          <w:b/>
          <w:bCs/>
          <w:sz w:val="24"/>
          <w:szCs w:val="24"/>
          <w:lang w:val="en-AU"/>
        </w:rPr>
        <w:t xml:space="preserve">: </w:t>
      </w:r>
      <w:r>
        <w:rPr>
          <w:rFonts w:ascii="Aptos" w:hAnsi="Aptos"/>
          <w:b/>
          <w:bCs/>
          <w:sz w:val="24"/>
          <w:szCs w:val="24"/>
          <w:lang w:val="en-AU"/>
        </w:rPr>
        <w:t>film screening and discussion</w:t>
      </w:r>
      <w:r>
        <w:rPr>
          <w:rFonts w:ascii="Aptos" w:hAnsi="Aptos"/>
          <w:sz w:val="24"/>
          <w:szCs w:val="24"/>
          <w:lang w:val="en-AU"/>
        </w:rPr>
        <w:t xml:space="preserve"> </w:t>
      </w:r>
      <w:r w:rsidR="001714C7">
        <w:rPr>
          <w:rFonts w:ascii="Aptos" w:hAnsi="Aptos"/>
          <w:sz w:val="24"/>
          <w:szCs w:val="24"/>
          <w:lang w:val="en-AU"/>
        </w:rPr>
        <w:t>(</w:t>
      </w:r>
      <w:r>
        <w:rPr>
          <w:rFonts w:ascii="Aptos" w:hAnsi="Aptos"/>
          <w:sz w:val="24"/>
          <w:szCs w:val="24"/>
          <w:lang w:val="en-AU"/>
        </w:rPr>
        <w:t>University Library)</w:t>
      </w:r>
      <w:r w:rsidR="001F4E85">
        <w:rPr>
          <w:rFonts w:ascii="Aptos" w:hAnsi="Aptos"/>
          <w:sz w:val="24"/>
          <w:szCs w:val="24"/>
          <w:lang w:val="en-AU"/>
        </w:rPr>
        <w:t>,</w:t>
      </w:r>
      <w:r w:rsidR="001F4E85" w:rsidRPr="001F4E85">
        <w:rPr>
          <w:rFonts w:ascii="Aptos" w:hAnsi="Aptos"/>
          <w:sz w:val="24"/>
          <w:szCs w:val="24"/>
          <w:lang w:val="en-AU"/>
        </w:rPr>
        <w:t xml:space="preserve"> </w:t>
      </w:r>
      <w:r w:rsidR="001F4E85">
        <w:rPr>
          <w:rFonts w:ascii="Aptos" w:hAnsi="Aptos"/>
          <w:sz w:val="24"/>
          <w:szCs w:val="24"/>
          <w:lang w:val="en-AU"/>
        </w:rPr>
        <w:t xml:space="preserve">film directors: Jure Kreft, Darko </w:t>
      </w:r>
      <w:proofErr w:type="spellStart"/>
      <w:r w:rsidR="001F4E85">
        <w:rPr>
          <w:rFonts w:ascii="Aptos" w:hAnsi="Aptos"/>
          <w:sz w:val="24"/>
          <w:szCs w:val="24"/>
          <w:lang w:val="en-AU"/>
        </w:rPr>
        <w:t>Sintič</w:t>
      </w:r>
      <w:proofErr w:type="spellEnd"/>
    </w:p>
    <w:p w14:paraId="47A6B7A1" w14:textId="095837A5" w:rsidR="001714C7" w:rsidRDefault="001714C7" w:rsidP="006C08AB">
      <w:pPr>
        <w:rPr>
          <w:rFonts w:ascii="Aptos" w:hAnsi="Aptos"/>
          <w:sz w:val="24"/>
          <w:szCs w:val="24"/>
          <w:lang w:val="en-AU"/>
        </w:rPr>
      </w:pPr>
      <w:r>
        <w:rPr>
          <w:rFonts w:ascii="Aptos" w:hAnsi="Aptos"/>
          <w:sz w:val="24"/>
          <w:szCs w:val="24"/>
          <w:lang w:val="en-AU"/>
        </w:rPr>
        <w:t xml:space="preserve">Project </w:t>
      </w:r>
      <w:r w:rsidRPr="00835844">
        <w:rPr>
          <w:rFonts w:ascii="Aptos" w:hAnsi="Aptos"/>
          <w:b/>
          <w:bCs/>
          <w:sz w:val="24"/>
          <w:szCs w:val="24"/>
          <w:lang w:val="en-AU"/>
        </w:rPr>
        <w:t xml:space="preserve">RE 4 Healing: </w:t>
      </w:r>
      <w:proofErr w:type="spellStart"/>
      <w:r w:rsidRPr="00835844">
        <w:rPr>
          <w:rFonts w:ascii="Aptos" w:hAnsi="Aptos"/>
          <w:b/>
          <w:bCs/>
          <w:sz w:val="24"/>
          <w:szCs w:val="24"/>
          <w:lang w:val="en-AU"/>
        </w:rPr>
        <w:t>Crossborder</w:t>
      </w:r>
      <w:proofErr w:type="spellEnd"/>
      <w:r w:rsidRPr="00835844">
        <w:rPr>
          <w:rFonts w:ascii="Aptos" w:hAnsi="Aptos"/>
          <w:b/>
          <w:bCs/>
          <w:sz w:val="24"/>
          <w:szCs w:val="24"/>
          <w:lang w:val="en-AU"/>
        </w:rPr>
        <w:t xml:space="preserve"> Remembrance, Reconnection, Restoring and Resilience</w:t>
      </w:r>
      <w:r>
        <w:rPr>
          <w:rFonts w:ascii="Aptos" w:hAnsi="Aptos"/>
          <w:sz w:val="24"/>
          <w:szCs w:val="24"/>
          <w:lang w:val="en-AU"/>
        </w:rPr>
        <w:t xml:space="preserve"> (E</w:t>
      </w:r>
      <w:r w:rsidR="00AC7784">
        <w:rPr>
          <w:rFonts w:ascii="Aptos" w:hAnsi="Aptos"/>
          <w:sz w:val="24"/>
          <w:szCs w:val="24"/>
          <w:lang w:val="en-AU"/>
        </w:rPr>
        <w:t xml:space="preserve">uropean Commission, </w:t>
      </w:r>
      <w:r>
        <w:rPr>
          <w:rFonts w:ascii="Aptos" w:hAnsi="Aptos"/>
          <w:sz w:val="24"/>
          <w:szCs w:val="24"/>
          <w:lang w:val="en-AU"/>
        </w:rPr>
        <w:t>CERV)</w:t>
      </w:r>
    </w:p>
    <w:p w14:paraId="7F027B11" w14:textId="349C9642" w:rsidR="006C08AB" w:rsidRDefault="006C08AB" w:rsidP="006C08AB">
      <w:pPr>
        <w:rPr>
          <w:rFonts w:ascii="Aptos" w:hAnsi="Aptos"/>
          <w:sz w:val="24"/>
          <w:szCs w:val="24"/>
          <w:lang w:val="en-AU"/>
        </w:rPr>
      </w:pPr>
      <w:r>
        <w:rPr>
          <w:rFonts w:ascii="Aptos" w:hAnsi="Aptos"/>
          <w:sz w:val="24"/>
          <w:szCs w:val="24"/>
          <w:lang w:val="en-AU"/>
        </w:rPr>
        <w:t xml:space="preserve">Speakers: </w:t>
      </w:r>
      <w:r w:rsidR="001714C7">
        <w:rPr>
          <w:rFonts w:ascii="Aptos" w:hAnsi="Aptos"/>
          <w:sz w:val="24"/>
          <w:szCs w:val="24"/>
          <w:lang w:val="en-AU"/>
        </w:rPr>
        <w:t xml:space="preserve">Katja </w:t>
      </w:r>
      <w:proofErr w:type="spellStart"/>
      <w:r w:rsidR="001714C7">
        <w:rPr>
          <w:rFonts w:ascii="Aptos" w:hAnsi="Aptos"/>
          <w:sz w:val="24"/>
          <w:szCs w:val="24"/>
          <w:lang w:val="en-AU"/>
        </w:rPr>
        <w:t>Hrobat</w:t>
      </w:r>
      <w:proofErr w:type="spellEnd"/>
      <w:r w:rsidR="001714C7">
        <w:rPr>
          <w:rFonts w:ascii="Aptos" w:hAnsi="Aptos"/>
          <w:sz w:val="24"/>
          <w:szCs w:val="24"/>
          <w:lang w:val="en-AU"/>
        </w:rPr>
        <w:t xml:space="preserve"> </w:t>
      </w:r>
      <w:proofErr w:type="spellStart"/>
      <w:r w:rsidR="001714C7">
        <w:rPr>
          <w:rFonts w:ascii="Aptos" w:hAnsi="Aptos"/>
          <w:sz w:val="24"/>
          <w:szCs w:val="24"/>
          <w:lang w:val="en-AU"/>
        </w:rPr>
        <w:t>Virloget</w:t>
      </w:r>
      <w:proofErr w:type="spellEnd"/>
      <w:r w:rsidR="001714C7">
        <w:rPr>
          <w:rFonts w:ascii="Aptos" w:hAnsi="Aptos"/>
          <w:sz w:val="24"/>
          <w:szCs w:val="24"/>
          <w:lang w:val="en-AU"/>
        </w:rPr>
        <w:t xml:space="preserve"> (</w:t>
      </w:r>
      <w:r w:rsidR="00CC636D">
        <w:rPr>
          <w:rFonts w:ascii="Aptos" w:hAnsi="Aptos"/>
          <w:sz w:val="24"/>
          <w:szCs w:val="24"/>
          <w:lang w:val="en-AU"/>
        </w:rPr>
        <w:t xml:space="preserve">University of </w:t>
      </w:r>
      <w:proofErr w:type="spellStart"/>
      <w:r w:rsidR="00CC636D">
        <w:rPr>
          <w:rFonts w:ascii="Aptos" w:hAnsi="Aptos"/>
          <w:sz w:val="24"/>
          <w:szCs w:val="24"/>
          <w:lang w:val="en-AU"/>
        </w:rPr>
        <w:t>Primorska</w:t>
      </w:r>
      <w:proofErr w:type="spellEnd"/>
      <w:r w:rsidR="00CC636D">
        <w:rPr>
          <w:rFonts w:ascii="Aptos" w:hAnsi="Aptos"/>
          <w:sz w:val="24"/>
          <w:szCs w:val="24"/>
          <w:lang w:val="en-AU"/>
        </w:rPr>
        <w:t xml:space="preserve">, </w:t>
      </w:r>
      <w:r w:rsidR="001714C7">
        <w:rPr>
          <w:rFonts w:ascii="Aptos" w:hAnsi="Aptos"/>
          <w:sz w:val="24"/>
          <w:szCs w:val="24"/>
          <w:lang w:val="en-AU"/>
        </w:rPr>
        <w:t xml:space="preserve">project leader), Jure Kreft </w:t>
      </w:r>
      <w:r w:rsidR="00F535ED">
        <w:rPr>
          <w:rFonts w:ascii="Aptos" w:hAnsi="Aptos"/>
          <w:sz w:val="24"/>
          <w:szCs w:val="24"/>
          <w:lang w:val="en-AU"/>
        </w:rPr>
        <w:t>&amp;</w:t>
      </w:r>
      <w:r w:rsidR="000C3A0C">
        <w:rPr>
          <w:rFonts w:ascii="Aptos" w:hAnsi="Aptos"/>
          <w:sz w:val="24"/>
          <w:szCs w:val="24"/>
          <w:lang w:val="en-AU"/>
        </w:rPr>
        <w:t xml:space="preserve"> Darko </w:t>
      </w:r>
      <w:proofErr w:type="spellStart"/>
      <w:r w:rsidR="000C3A0C">
        <w:rPr>
          <w:rFonts w:ascii="Aptos" w:hAnsi="Aptos"/>
          <w:sz w:val="24"/>
          <w:szCs w:val="24"/>
          <w:lang w:val="en-AU"/>
        </w:rPr>
        <w:t>Sintič</w:t>
      </w:r>
      <w:proofErr w:type="spellEnd"/>
      <w:r w:rsidR="000C3A0C">
        <w:rPr>
          <w:rFonts w:ascii="Aptos" w:hAnsi="Aptos"/>
          <w:sz w:val="24"/>
          <w:szCs w:val="24"/>
          <w:lang w:val="en-AU"/>
        </w:rPr>
        <w:t xml:space="preserve"> </w:t>
      </w:r>
      <w:r w:rsidR="001714C7">
        <w:rPr>
          <w:rFonts w:ascii="Aptos" w:hAnsi="Aptos"/>
          <w:sz w:val="24"/>
          <w:szCs w:val="24"/>
          <w:lang w:val="en-AU"/>
        </w:rPr>
        <w:t>(</w:t>
      </w:r>
      <w:proofErr w:type="spellStart"/>
      <w:r w:rsidR="001714C7">
        <w:rPr>
          <w:rFonts w:ascii="Aptos" w:hAnsi="Aptos"/>
          <w:sz w:val="24"/>
          <w:szCs w:val="24"/>
          <w:lang w:val="en-AU"/>
        </w:rPr>
        <w:t>Fixmedia</w:t>
      </w:r>
      <w:proofErr w:type="spellEnd"/>
      <w:r w:rsidR="001714C7">
        <w:rPr>
          <w:rFonts w:ascii="Aptos" w:hAnsi="Aptos"/>
          <w:sz w:val="24"/>
          <w:szCs w:val="24"/>
          <w:lang w:val="en-AU"/>
        </w:rPr>
        <w:t xml:space="preserve">), Manca </w:t>
      </w:r>
      <w:proofErr w:type="spellStart"/>
      <w:r w:rsidR="001714C7">
        <w:rPr>
          <w:rFonts w:ascii="Aptos" w:hAnsi="Aptos"/>
          <w:sz w:val="24"/>
          <w:szCs w:val="24"/>
          <w:lang w:val="en-AU"/>
        </w:rPr>
        <w:t>Švara</w:t>
      </w:r>
      <w:proofErr w:type="spellEnd"/>
      <w:r w:rsidR="001714C7">
        <w:rPr>
          <w:rFonts w:ascii="Aptos" w:hAnsi="Aptos"/>
          <w:sz w:val="24"/>
          <w:szCs w:val="24"/>
          <w:lang w:val="en-AU"/>
        </w:rPr>
        <w:t xml:space="preserve"> (</w:t>
      </w:r>
      <w:proofErr w:type="spellStart"/>
      <w:r w:rsidR="001714C7">
        <w:rPr>
          <w:rFonts w:ascii="Aptos" w:hAnsi="Aptos"/>
          <w:sz w:val="24"/>
          <w:szCs w:val="24"/>
          <w:lang w:val="en-AU"/>
        </w:rPr>
        <w:t>Epiona</w:t>
      </w:r>
      <w:proofErr w:type="spellEnd"/>
      <w:r w:rsidR="001714C7">
        <w:rPr>
          <w:rFonts w:ascii="Aptos" w:hAnsi="Aptos"/>
          <w:sz w:val="24"/>
          <w:szCs w:val="24"/>
          <w:lang w:val="en-AU"/>
        </w:rPr>
        <w:t xml:space="preserve">, project partner) and </w:t>
      </w:r>
      <w:proofErr w:type="spellStart"/>
      <w:r w:rsidR="001714C7" w:rsidRPr="001714C7">
        <w:rPr>
          <w:rFonts w:ascii="Aptos" w:hAnsi="Aptos"/>
          <w:sz w:val="24"/>
          <w:szCs w:val="24"/>
          <w:lang w:val="en-AU"/>
        </w:rPr>
        <w:t>Špela</w:t>
      </w:r>
      <w:proofErr w:type="spellEnd"/>
      <w:r w:rsidR="001714C7" w:rsidRPr="001714C7">
        <w:rPr>
          <w:rFonts w:ascii="Aptos" w:hAnsi="Aptos"/>
          <w:sz w:val="24"/>
          <w:szCs w:val="24"/>
          <w:lang w:val="en-AU"/>
        </w:rPr>
        <w:t xml:space="preserve"> </w:t>
      </w:r>
      <w:proofErr w:type="spellStart"/>
      <w:r w:rsidR="001714C7" w:rsidRPr="001714C7">
        <w:rPr>
          <w:rFonts w:ascii="Aptos" w:hAnsi="Aptos"/>
          <w:sz w:val="24"/>
          <w:szCs w:val="24"/>
          <w:lang w:val="en-AU"/>
        </w:rPr>
        <w:t>Španžel</w:t>
      </w:r>
      <w:proofErr w:type="spellEnd"/>
      <w:r w:rsidR="001714C7" w:rsidRPr="001714C7">
        <w:rPr>
          <w:rFonts w:ascii="Aptos" w:hAnsi="Aptos"/>
          <w:sz w:val="24"/>
          <w:szCs w:val="24"/>
          <w:lang w:val="en-AU"/>
        </w:rPr>
        <w:t xml:space="preserve"> (Ministry of Culture, Directorate for Cultural Heritage, associated partner)</w:t>
      </w:r>
      <w:r w:rsidR="001714C7">
        <w:rPr>
          <w:rFonts w:ascii="Aptos" w:hAnsi="Aptos"/>
          <w:sz w:val="24"/>
          <w:szCs w:val="24"/>
          <w:lang w:val="en-AU"/>
        </w:rPr>
        <w:t xml:space="preserve">; </w:t>
      </w:r>
      <w:r w:rsidR="004B7DDB">
        <w:rPr>
          <w:rFonts w:ascii="Aptos" w:hAnsi="Aptos"/>
          <w:sz w:val="24"/>
          <w:szCs w:val="24"/>
          <w:lang w:val="en-AU"/>
        </w:rPr>
        <w:t>chaired</w:t>
      </w:r>
      <w:r w:rsidR="001714C7">
        <w:rPr>
          <w:rFonts w:ascii="Aptos" w:hAnsi="Aptos"/>
          <w:sz w:val="24"/>
          <w:szCs w:val="24"/>
          <w:lang w:val="en-AU"/>
        </w:rPr>
        <w:t xml:space="preserve"> by Daniel Wutti</w:t>
      </w:r>
      <w:r w:rsidR="004B7DDB">
        <w:rPr>
          <w:rFonts w:ascii="Aptos" w:hAnsi="Aptos"/>
          <w:sz w:val="24"/>
          <w:szCs w:val="24"/>
          <w:lang w:val="en-AU"/>
        </w:rPr>
        <w:t xml:space="preserve"> (University of Teacher Education Carinthia, project partner)</w:t>
      </w:r>
    </w:p>
    <w:p w14:paraId="3089DE19" w14:textId="77777777" w:rsidR="0053074A" w:rsidRDefault="0053074A" w:rsidP="006C08AB">
      <w:pPr>
        <w:rPr>
          <w:rFonts w:ascii="Aptos" w:hAnsi="Aptos"/>
          <w:sz w:val="24"/>
          <w:szCs w:val="24"/>
          <w:lang w:val="en-AU"/>
        </w:rPr>
      </w:pPr>
    </w:p>
    <w:p w14:paraId="75FC6072" w14:textId="5571D7AD" w:rsidR="0027208B" w:rsidRDefault="001714C7" w:rsidP="006F3507">
      <w:pPr>
        <w:rPr>
          <w:rFonts w:ascii="Aptos" w:hAnsi="Aptos"/>
          <w:sz w:val="24"/>
          <w:szCs w:val="24"/>
          <w:lang w:val="en-AU"/>
        </w:rPr>
      </w:pPr>
      <w:r>
        <w:rPr>
          <w:rFonts w:ascii="Aptos" w:hAnsi="Aptos"/>
          <w:sz w:val="24"/>
          <w:szCs w:val="24"/>
          <w:lang w:val="en-AU"/>
        </w:rPr>
        <w:t xml:space="preserve">19.00 – late: </w:t>
      </w:r>
      <w:r w:rsidR="00C94B95">
        <w:rPr>
          <w:rFonts w:ascii="Aptos" w:hAnsi="Aptos"/>
          <w:b/>
          <w:bCs/>
          <w:sz w:val="24"/>
          <w:szCs w:val="24"/>
          <w:lang w:val="en-AU"/>
        </w:rPr>
        <w:t>WELCOME DINNER</w:t>
      </w:r>
      <w:r>
        <w:rPr>
          <w:rFonts w:ascii="Aptos" w:hAnsi="Aptos"/>
          <w:sz w:val="24"/>
          <w:szCs w:val="24"/>
          <w:lang w:val="en-AU"/>
        </w:rPr>
        <w:t xml:space="preserve"> in </w:t>
      </w:r>
      <w:proofErr w:type="spellStart"/>
      <w:r>
        <w:rPr>
          <w:rFonts w:ascii="Aptos" w:hAnsi="Aptos"/>
          <w:sz w:val="24"/>
          <w:szCs w:val="24"/>
          <w:lang w:val="en-AU"/>
        </w:rPr>
        <w:t>Foresteria</w:t>
      </w:r>
      <w:proofErr w:type="spellEnd"/>
      <w:r>
        <w:rPr>
          <w:rFonts w:ascii="Aptos" w:hAnsi="Aptos"/>
          <w:sz w:val="24"/>
          <w:szCs w:val="24"/>
          <w:lang w:val="en-AU"/>
        </w:rPr>
        <w:t xml:space="preserve"> – Atrium (Faculty of Humanities)</w:t>
      </w:r>
    </w:p>
    <w:p w14:paraId="032E8AD9" w14:textId="77777777" w:rsidR="0053074A" w:rsidRDefault="0053074A" w:rsidP="006F3507">
      <w:pPr>
        <w:rPr>
          <w:rFonts w:ascii="Aptos" w:hAnsi="Aptos"/>
          <w:sz w:val="24"/>
          <w:szCs w:val="24"/>
          <w:lang w:val="en-AU"/>
        </w:rPr>
      </w:pPr>
    </w:p>
    <w:p w14:paraId="10BF50F5" w14:textId="7E314551" w:rsidR="00C66C7D" w:rsidRPr="00EE1AFF" w:rsidRDefault="000757FC" w:rsidP="00EE1AFF">
      <w:pPr>
        <w:rPr>
          <w:rFonts w:ascii="Aptos" w:hAnsi="Aptos"/>
          <w:b/>
          <w:bCs/>
          <w:sz w:val="24"/>
          <w:szCs w:val="24"/>
          <w:lang w:val="en-AU"/>
        </w:rPr>
      </w:pPr>
      <w:r w:rsidRPr="005969F9">
        <w:rPr>
          <w:rFonts w:ascii="Aptos" w:hAnsi="Aptos"/>
          <w:b/>
          <w:bCs/>
          <w:sz w:val="24"/>
          <w:szCs w:val="24"/>
          <w:lang w:val="en-AU"/>
        </w:rPr>
        <w:lastRenderedPageBreak/>
        <w:t>Wednesday, September 2</w:t>
      </w:r>
    </w:p>
    <w:p w14:paraId="1BF72A41" w14:textId="23936E28" w:rsidR="0053074A" w:rsidRDefault="000757FC" w:rsidP="008D748F">
      <w:pPr>
        <w:rPr>
          <w:rFonts w:ascii="Aptos" w:hAnsi="Aptos"/>
          <w:sz w:val="24"/>
          <w:szCs w:val="24"/>
          <w:lang w:val="en-AU"/>
        </w:rPr>
      </w:pPr>
      <w:r>
        <w:rPr>
          <w:rFonts w:ascii="Aptos" w:hAnsi="Aptos"/>
          <w:sz w:val="24"/>
          <w:szCs w:val="24"/>
          <w:lang w:val="en-AU"/>
        </w:rPr>
        <w:t>9.00 – 9.</w:t>
      </w:r>
      <w:r w:rsidR="0045017E">
        <w:rPr>
          <w:rFonts w:ascii="Aptos" w:hAnsi="Aptos"/>
          <w:sz w:val="24"/>
          <w:szCs w:val="24"/>
          <w:lang w:val="en-AU"/>
        </w:rPr>
        <w:t>45</w:t>
      </w:r>
      <w:r w:rsidR="0053074A">
        <w:rPr>
          <w:rFonts w:ascii="Aptos" w:hAnsi="Aptos"/>
          <w:sz w:val="24"/>
          <w:szCs w:val="24"/>
          <w:lang w:val="en-AU"/>
        </w:rPr>
        <w:t xml:space="preserve"> </w:t>
      </w:r>
      <w:r w:rsidR="0053074A">
        <w:rPr>
          <w:rFonts w:ascii="Aptos" w:hAnsi="Aptos"/>
          <w:b/>
          <w:bCs/>
          <w:sz w:val="24"/>
          <w:szCs w:val="24"/>
          <w:lang w:val="en-AU"/>
        </w:rPr>
        <w:t>KEYNOTE (I)</w:t>
      </w:r>
      <w:r w:rsidR="0053074A">
        <w:rPr>
          <w:rFonts w:ascii="Aptos" w:hAnsi="Aptos"/>
          <w:sz w:val="24"/>
          <w:szCs w:val="24"/>
          <w:lang w:val="en-AU"/>
        </w:rPr>
        <w:t xml:space="preserve">: </w:t>
      </w:r>
      <w:r w:rsidRPr="00F9160C">
        <w:rPr>
          <w:rFonts w:ascii="Aptos" w:hAnsi="Aptos"/>
          <w:b/>
          <w:bCs/>
          <w:sz w:val="24"/>
          <w:szCs w:val="24"/>
          <w:lang w:val="en-AU"/>
        </w:rPr>
        <w:t>Kathrin Pabst</w:t>
      </w:r>
      <w:r>
        <w:rPr>
          <w:rFonts w:ascii="Aptos" w:hAnsi="Aptos"/>
          <w:sz w:val="24"/>
          <w:szCs w:val="24"/>
          <w:lang w:val="en-AU"/>
        </w:rPr>
        <w:t xml:space="preserve">, </w:t>
      </w:r>
      <w:r w:rsidRPr="000757FC">
        <w:rPr>
          <w:rFonts w:ascii="Aptos" w:hAnsi="Aptos"/>
          <w:sz w:val="24"/>
          <w:szCs w:val="24"/>
          <w:lang w:val="en-AU"/>
        </w:rPr>
        <w:t xml:space="preserve">Stiftelsen </w:t>
      </w:r>
      <w:proofErr w:type="spellStart"/>
      <w:r w:rsidRPr="000757FC">
        <w:rPr>
          <w:rFonts w:ascii="Aptos" w:hAnsi="Aptos"/>
          <w:sz w:val="24"/>
          <w:szCs w:val="24"/>
          <w:lang w:val="en-AU"/>
        </w:rPr>
        <w:t>Statsraad</w:t>
      </w:r>
      <w:proofErr w:type="spellEnd"/>
      <w:r w:rsidRPr="000757FC">
        <w:rPr>
          <w:rFonts w:ascii="Aptos" w:hAnsi="Aptos"/>
          <w:sz w:val="24"/>
          <w:szCs w:val="24"/>
          <w:lang w:val="en-AU"/>
        </w:rPr>
        <w:t xml:space="preserve"> Niels </w:t>
      </w:r>
      <w:proofErr w:type="spellStart"/>
      <w:r w:rsidRPr="000757FC">
        <w:rPr>
          <w:rFonts w:ascii="Aptos" w:hAnsi="Aptos"/>
          <w:sz w:val="24"/>
          <w:szCs w:val="24"/>
          <w:lang w:val="en-AU"/>
        </w:rPr>
        <w:t>Aalls</w:t>
      </w:r>
      <w:proofErr w:type="spellEnd"/>
      <w:r w:rsidRPr="000757FC">
        <w:rPr>
          <w:rFonts w:ascii="Aptos" w:hAnsi="Aptos"/>
          <w:sz w:val="24"/>
          <w:szCs w:val="24"/>
          <w:lang w:val="en-AU"/>
        </w:rPr>
        <w:t xml:space="preserve"> Minde, Norway</w:t>
      </w:r>
      <w:r w:rsidR="00B7454E">
        <w:rPr>
          <w:rFonts w:ascii="Aptos" w:hAnsi="Aptos"/>
          <w:sz w:val="24"/>
          <w:szCs w:val="24"/>
          <w:lang w:val="en-AU"/>
        </w:rPr>
        <w:t xml:space="preserve"> </w:t>
      </w:r>
      <w:r w:rsidR="000268CF" w:rsidRPr="000268CF">
        <w:rPr>
          <w:rFonts w:ascii="Aptos" w:hAnsi="Aptos"/>
          <w:sz w:val="24"/>
          <w:szCs w:val="24"/>
          <w:lang w:val="en-AU"/>
        </w:rPr>
        <w:t>|</w:t>
      </w:r>
      <w:r w:rsidR="000268CF">
        <w:rPr>
          <w:rFonts w:ascii="Aptos" w:hAnsi="Aptos"/>
          <w:sz w:val="24"/>
          <w:szCs w:val="24"/>
          <w:lang w:val="en-AU"/>
        </w:rPr>
        <w:t xml:space="preserve"> </w:t>
      </w:r>
      <w:r w:rsidR="00B7454E" w:rsidRPr="00B7454E">
        <w:rPr>
          <w:rFonts w:ascii="Aptos" w:hAnsi="Aptos"/>
          <w:sz w:val="24"/>
          <w:szCs w:val="24"/>
          <w:lang w:val="en-AU"/>
        </w:rPr>
        <w:t>Working with the Untold: Silence, Family Secrets and the Long-Term Consequences of War</w:t>
      </w:r>
    </w:p>
    <w:p w14:paraId="51DF2746" w14:textId="62E1F27A" w:rsidR="000757FC" w:rsidRDefault="000757FC" w:rsidP="00D01FE0">
      <w:pPr>
        <w:rPr>
          <w:rFonts w:ascii="Aptos" w:hAnsi="Aptos"/>
          <w:sz w:val="24"/>
          <w:szCs w:val="24"/>
          <w:lang w:val="en-AU"/>
        </w:rPr>
      </w:pPr>
    </w:p>
    <w:p w14:paraId="21704AD3" w14:textId="44B1E3C3" w:rsidR="000757FC" w:rsidRDefault="000757FC" w:rsidP="000268CF">
      <w:pPr>
        <w:rPr>
          <w:rFonts w:ascii="Aptos" w:hAnsi="Aptos"/>
          <w:sz w:val="24"/>
          <w:szCs w:val="24"/>
          <w:lang w:val="en-AU"/>
        </w:rPr>
      </w:pPr>
      <w:r w:rsidRPr="000757FC">
        <w:rPr>
          <w:rFonts w:ascii="Aptos" w:hAnsi="Aptos"/>
          <w:b/>
          <w:bCs/>
          <w:sz w:val="24"/>
          <w:szCs w:val="24"/>
          <w:lang w:val="en-AU"/>
        </w:rPr>
        <w:t>P</w:t>
      </w:r>
      <w:r w:rsidR="000268CF">
        <w:rPr>
          <w:rFonts w:ascii="Aptos" w:hAnsi="Aptos"/>
          <w:b/>
          <w:bCs/>
          <w:sz w:val="24"/>
          <w:szCs w:val="24"/>
          <w:lang w:val="en-AU"/>
        </w:rPr>
        <w:t>ANEL 2</w:t>
      </w:r>
      <w:r w:rsidRPr="000757FC">
        <w:rPr>
          <w:rFonts w:ascii="Aptos" w:hAnsi="Aptos"/>
          <w:b/>
          <w:bCs/>
          <w:sz w:val="24"/>
          <w:szCs w:val="24"/>
          <w:lang w:val="en-AU"/>
        </w:rPr>
        <w:t>: Memory, Conflict and Trauma</w:t>
      </w:r>
      <w:r w:rsidR="00C66C7D">
        <w:rPr>
          <w:rFonts w:ascii="Aptos" w:hAnsi="Aptos"/>
          <w:b/>
          <w:bCs/>
          <w:sz w:val="24"/>
          <w:szCs w:val="24"/>
          <w:lang w:val="en-AU"/>
        </w:rPr>
        <w:t xml:space="preserve"> </w:t>
      </w:r>
      <w:r w:rsidR="000268CF">
        <w:rPr>
          <w:rFonts w:ascii="Aptos" w:hAnsi="Aptos"/>
          <w:sz w:val="24"/>
          <w:szCs w:val="24"/>
          <w:lang w:val="en-AU"/>
        </w:rPr>
        <w:t>(c</w:t>
      </w:r>
      <w:r>
        <w:rPr>
          <w:rFonts w:ascii="Aptos" w:hAnsi="Aptos"/>
          <w:sz w:val="24"/>
          <w:szCs w:val="24"/>
          <w:lang w:val="en-AU"/>
        </w:rPr>
        <w:t>hair: Steve Matthewman, The University of Auckland</w:t>
      </w:r>
      <w:r w:rsidR="000268CF">
        <w:rPr>
          <w:rFonts w:ascii="Aptos" w:hAnsi="Aptos"/>
          <w:sz w:val="24"/>
          <w:szCs w:val="24"/>
          <w:lang w:val="en-AU"/>
        </w:rPr>
        <w:t>)</w:t>
      </w:r>
    </w:p>
    <w:p w14:paraId="24578687" w14:textId="12AB205C" w:rsidR="000268CF" w:rsidRDefault="000268CF" w:rsidP="000268CF">
      <w:pPr>
        <w:rPr>
          <w:rFonts w:ascii="Aptos" w:hAnsi="Aptos"/>
          <w:sz w:val="24"/>
          <w:szCs w:val="24"/>
          <w:lang w:val="en-AU"/>
        </w:rPr>
      </w:pPr>
      <w:r>
        <w:rPr>
          <w:rFonts w:ascii="Aptos" w:hAnsi="Aptos"/>
          <w:sz w:val="24"/>
          <w:szCs w:val="24"/>
          <w:lang w:val="en-AU"/>
        </w:rPr>
        <w:t>10.</w:t>
      </w:r>
      <w:r w:rsidR="007E6D2F">
        <w:rPr>
          <w:rFonts w:ascii="Aptos" w:hAnsi="Aptos"/>
          <w:sz w:val="24"/>
          <w:szCs w:val="24"/>
          <w:lang w:val="en-AU"/>
        </w:rPr>
        <w:t>0</w:t>
      </w:r>
      <w:r>
        <w:rPr>
          <w:rFonts w:ascii="Aptos" w:hAnsi="Aptos"/>
          <w:sz w:val="24"/>
          <w:szCs w:val="24"/>
          <w:lang w:val="en-AU"/>
        </w:rPr>
        <w:t>0 – 1</w:t>
      </w:r>
      <w:r w:rsidR="007E6D2F">
        <w:rPr>
          <w:rFonts w:ascii="Aptos" w:hAnsi="Aptos"/>
          <w:sz w:val="24"/>
          <w:szCs w:val="24"/>
          <w:lang w:val="en-AU"/>
        </w:rPr>
        <w:t>0</w:t>
      </w:r>
      <w:r>
        <w:rPr>
          <w:rFonts w:ascii="Aptos" w:hAnsi="Aptos"/>
          <w:sz w:val="24"/>
          <w:szCs w:val="24"/>
          <w:lang w:val="en-AU"/>
        </w:rPr>
        <w:t>.</w:t>
      </w:r>
      <w:r w:rsidR="007E6D2F">
        <w:rPr>
          <w:rFonts w:ascii="Aptos" w:hAnsi="Aptos"/>
          <w:sz w:val="24"/>
          <w:szCs w:val="24"/>
          <w:lang w:val="en-AU"/>
        </w:rPr>
        <w:t>3</w:t>
      </w:r>
      <w:r>
        <w:rPr>
          <w:rFonts w:ascii="Aptos" w:hAnsi="Aptos"/>
          <w:sz w:val="24"/>
          <w:szCs w:val="24"/>
          <w:lang w:val="en-AU"/>
        </w:rPr>
        <w:t xml:space="preserve">0 Petra Hamer (University of Ljubljana) </w:t>
      </w:r>
      <w:r w:rsidRPr="000268CF">
        <w:rPr>
          <w:rFonts w:ascii="Aptos" w:hAnsi="Aptos"/>
          <w:sz w:val="24"/>
          <w:szCs w:val="24"/>
          <w:lang w:val="en-AU"/>
        </w:rPr>
        <w:t>|</w:t>
      </w:r>
      <w:r>
        <w:rPr>
          <w:rFonts w:ascii="Aptos" w:hAnsi="Aptos"/>
          <w:sz w:val="24"/>
          <w:szCs w:val="24"/>
          <w:lang w:val="en-AU"/>
        </w:rPr>
        <w:t xml:space="preserve"> </w:t>
      </w:r>
      <w:r w:rsidR="007E6D2F" w:rsidRPr="007E6D2F">
        <w:rPr>
          <w:rFonts w:ascii="Aptos" w:hAnsi="Aptos"/>
          <w:sz w:val="24"/>
          <w:szCs w:val="24"/>
          <w:lang w:val="en-AU"/>
        </w:rPr>
        <w:t xml:space="preserve">When Silence Speaks: Ethnographic Encounters with Absence and Trauma in </w:t>
      </w:r>
      <w:proofErr w:type="spellStart"/>
      <w:r w:rsidR="007E6D2F" w:rsidRPr="007E6D2F">
        <w:rPr>
          <w:rFonts w:ascii="Aptos" w:hAnsi="Aptos"/>
          <w:sz w:val="24"/>
          <w:szCs w:val="24"/>
          <w:lang w:val="en-AU"/>
        </w:rPr>
        <w:t>Prijedor</w:t>
      </w:r>
      <w:proofErr w:type="spellEnd"/>
      <w:r w:rsidR="007E6D2F" w:rsidRPr="007E6D2F">
        <w:rPr>
          <w:rFonts w:ascii="Aptos" w:hAnsi="Aptos"/>
          <w:sz w:val="24"/>
          <w:szCs w:val="24"/>
          <w:lang w:val="en-AU"/>
        </w:rPr>
        <w:t>, Bosnia-Herzegovina</w:t>
      </w:r>
    </w:p>
    <w:p w14:paraId="2BCB49FA" w14:textId="454CF4CE" w:rsidR="007E6D2F" w:rsidRDefault="007E6D2F" w:rsidP="000268CF">
      <w:pPr>
        <w:rPr>
          <w:rFonts w:ascii="Aptos" w:hAnsi="Aptos"/>
          <w:sz w:val="24"/>
          <w:szCs w:val="24"/>
          <w:lang w:val="en-AU"/>
        </w:rPr>
      </w:pPr>
      <w:r w:rsidRPr="007E6D2F">
        <w:rPr>
          <w:rFonts w:ascii="Aptos" w:hAnsi="Aptos"/>
          <w:sz w:val="24"/>
          <w:szCs w:val="24"/>
          <w:lang w:val="en-AU"/>
        </w:rPr>
        <w:t>10.</w:t>
      </w:r>
      <w:r>
        <w:rPr>
          <w:rFonts w:ascii="Aptos" w:hAnsi="Aptos"/>
          <w:sz w:val="24"/>
          <w:szCs w:val="24"/>
          <w:lang w:val="en-AU"/>
        </w:rPr>
        <w:t>3</w:t>
      </w:r>
      <w:r w:rsidRPr="007E6D2F">
        <w:rPr>
          <w:rFonts w:ascii="Aptos" w:hAnsi="Aptos"/>
          <w:sz w:val="24"/>
          <w:szCs w:val="24"/>
          <w:lang w:val="en-AU"/>
        </w:rPr>
        <w:t>0 – 1</w:t>
      </w:r>
      <w:r>
        <w:rPr>
          <w:rFonts w:ascii="Aptos" w:hAnsi="Aptos"/>
          <w:sz w:val="24"/>
          <w:szCs w:val="24"/>
          <w:lang w:val="en-AU"/>
        </w:rPr>
        <w:t>1.00</w:t>
      </w:r>
      <w:r w:rsidRPr="007E6D2F">
        <w:rPr>
          <w:rFonts w:ascii="Aptos" w:hAnsi="Aptos"/>
          <w:sz w:val="24"/>
          <w:szCs w:val="24"/>
          <w:lang w:val="en-AU"/>
        </w:rPr>
        <w:t xml:space="preserve"> Emina </w:t>
      </w:r>
      <w:proofErr w:type="spellStart"/>
      <w:r w:rsidRPr="007E6D2F">
        <w:rPr>
          <w:rFonts w:ascii="Aptos" w:hAnsi="Aptos"/>
          <w:sz w:val="24"/>
          <w:szCs w:val="24"/>
          <w:lang w:val="en-AU"/>
        </w:rPr>
        <w:t>Zoletić</w:t>
      </w:r>
      <w:proofErr w:type="spellEnd"/>
      <w:r w:rsidRPr="007E6D2F">
        <w:rPr>
          <w:rFonts w:ascii="Aptos" w:hAnsi="Aptos"/>
          <w:sz w:val="24"/>
          <w:szCs w:val="24"/>
          <w:lang w:val="en-AU"/>
        </w:rPr>
        <w:t xml:space="preserve"> (University of Warsaw) | Beyond Silence: Generational Negotiations of War Memory in Post-Conflict Bosnia</w:t>
      </w:r>
    </w:p>
    <w:p w14:paraId="021F1F0B" w14:textId="34543A2F" w:rsidR="000268CF" w:rsidRDefault="000268CF" w:rsidP="000268CF">
      <w:pPr>
        <w:rPr>
          <w:rFonts w:ascii="Aptos" w:hAnsi="Aptos"/>
          <w:sz w:val="24"/>
          <w:szCs w:val="24"/>
          <w:lang w:val="en-AU"/>
        </w:rPr>
      </w:pPr>
      <w:r>
        <w:rPr>
          <w:rFonts w:ascii="Aptos" w:hAnsi="Aptos"/>
          <w:sz w:val="24"/>
          <w:szCs w:val="24"/>
          <w:lang w:val="en-AU"/>
        </w:rPr>
        <w:t xml:space="preserve">11.00 – 11.30 </w:t>
      </w:r>
      <w:r w:rsidR="00DC3452" w:rsidRPr="00DC3452">
        <w:rPr>
          <w:rFonts w:ascii="Aptos" w:hAnsi="Aptos"/>
          <w:sz w:val="24"/>
          <w:szCs w:val="24"/>
          <w:lang w:val="en-AU"/>
        </w:rPr>
        <w:t xml:space="preserve">Mihaela </w:t>
      </w:r>
      <w:proofErr w:type="spellStart"/>
      <w:r w:rsidR="00DC3452" w:rsidRPr="00DC3452">
        <w:rPr>
          <w:rFonts w:ascii="Aptos" w:hAnsi="Aptos"/>
          <w:sz w:val="24"/>
          <w:szCs w:val="24"/>
          <w:lang w:val="en-AU"/>
        </w:rPr>
        <w:t>Trișcă</w:t>
      </w:r>
      <w:proofErr w:type="spellEnd"/>
      <w:r w:rsidR="00DC3452" w:rsidRPr="00DC3452">
        <w:rPr>
          <w:rFonts w:ascii="Aptos" w:hAnsi="Aptos"/>
          <w:sz w:val="24"/>
          <w:szCs w:val="24"/>
          <w:lang w:val="en-AU"/>
        </w:rPr>
        <w:t xml:space="preserve"> </w:t>
      </w:r>
      <w:proofErr w:type="spellStart"/>
      <w:r w:rsidR="00DC3452" w:rsidRPr="00DC3452">
        <w:rPr>
          <w:rFonts w:ascii="Aptos" w:hAnsi="Aptos"/>
          <w:sz w:val="24"/>
          <w:szCs w:val="24"/>
          <w:lang w:val="en-AU"/>
        </w:rPr>
        <w:t>Zăgreanu</w:t>
      </w:r>
      <w:proofErr w:type="spellEnd"/>
      <w:r w:rsidR="00DC3452" w:rsidRPr="00DC3452">
        <w:rPr>
          <w:rFonts w:ascii="Aptos" w:hAnsi="Aptos"/>
          <w:sz w:val="24"/>
          <w:szCs w:val="24"/>
          <w:lang w:val="en-AU"/>
        </w:rPr>
        <w:t xml:space="preserve"> (University George Emil Palade of Târgu Mureș) | Unaddressed Histories and Institutional Silence as Catalysts of Interethnic Conflict</w:t>
      </w:r>
    </w:p>
    <w:p w14:paraId="0D46B0C9" w14:textId="2DD78108" w:rsidR="000268CF" w:rsidRDefault="000268CF" w:rsidP="000268CF">
      <w:pPr>
        <w:rPr>
          <w:rFonts w:ascii="Aptos" w:hAnsi="Aptos"/>
          <w:sz w:val="24"/>
          <w:szCs w:val="24"/>
          <w:lang w:val="en-AU"/>
        </w:rPr>
      </w:pPr>
      <w:r>
        <w:rPr>
          <w:rFonts w:ascii="Aptos" w:hAnsi="Aptos"/>
          <w:sz w:val="24"/>
          <w:szCs w:val="24"/>
          <w:lang w:val="en-AU"/>
        </w:rPr>
        <w:t xml:space="preserve">11.30 – 12.00 Bleona </w:t>
      </w:r>
      <w:proofErr w:type="spellStart"/>
      <w:r>
        <w:rPr>
          <w:rFonts w:ascii="Aptos" w:hAnsi="Aptos"/>
          <w:sz w:val="24"/>
          <w:szCs w:val="24"/>
          <w:lang w:val="en-AU"/>
        </w:rPr>
        <w:t>Kurteshi</w:t>
      </w:r>
      <w:proofErr w:type="spellEnd"/>
      <w:r>
        <w:rPr>
          <w:rFonts w:ascii="Aptos" w:hAnsi="Aptos"/>
          <w:sz w:val="24"/>
          <w:szCs w:val="24"/>
          <w:lang w:val="en-AU"/>
        </w:rPr>
        <w:t xml:space="preserve"> (University of Regensburg) </w:t>
      </w:r>
      <w:r w:rsidRPr="000268CF">
        <w:rPr>
          <w:rFonts w:ascii="Aptos" w:hAnsi="Aptos"/>
          <w:sz w:val="24"/>
          <w:szCs w:val="24"/>
          <w:lang w:val="en-AU"/>
        </w:rPr>
        <w:t>|</w:t>
      </w:r>
      <w:r>
        <w:rPr>
          <w:rFonts w:ascii="Aptos" w:hAnsi="Aptos"/>
          <w:sz w:val="24"/>
          <w:szCs w:val="24"/>
          <w:lang w:val="en-AU"/>
        </w:rPr>
        <w:t xml:space="preserve"> </w:t>
      </w:r>
      <w:r w:rsidR="006B68E4" w:rsidRPr="006B68E4">
        <w:rPr>
          <w:rFonts w:ascii="Aptos" w:hAnsi="Aptos"/>
          <w:sz w:val="24"/>
          <w:szCs w:val="24"/>
          <w:lang w:val="en-AU"/>
        </w:rPr>
        <w:t>Heroic Recognition and the Persistence of Silence regarding Wartime Sexual Violence in Kosova</w:t>
      </w:r>
    </w:p>
    <w:p w14:paraId="0EFA2BE9" w14:textId="0CD023A7" w:rsidR="000268CF" w:rsidRPr="000268CF" w:rsidRDefault="000268CF" w:rsidP="000268CF">
      <w:pPr>
        <w:rPr>
          <w:rFonts w:ascii="Aptos" w:hAnsi="Aptos"/>
          <w:i/>
          <w:iCs/>
          <w:sz w:val="24"/>
          <w:szCs w:val="24"/>
          <w:lang w:val="en-AU"/>
        </w:rPr>
      </w:pPr>
      <w:r>
        <w:rPr>
          <w:rFonts w:ascii="Aptos" w:hAnsi="Aptos"/>
          <w:sz w:val="24"/>
          <w:szCs w:val="24"/>
          <w:lang w:val="en-AU"/>
        </w:rPr>
        <w:t>12.00 – 12.30 Nikola Puharić (Serbian National Council</w:t>
      </w:r>
      <w:r w:rsidR="00F60E7E">
        <w:rPr>
          <w:rFonts w:ascii="Aptos" w:hAnsi="Aptos"/>
          <w:sz w:val="24"/>
          <w:szCs w:val="24"/>
          <w:lang w:val="en-AU"/>
        </w:rPr>
        <w:t xml:space="preserve"> in</w:t>
      </w:r>
      <w:r>
        <w:rPr>
          <w:rFonts w:ascii="Aptos" w:hAnsi="Aptos"/>
          <w:sz w:val="24"/>
          <w:szCs w:val="24"/>
          <w:lang w:val="en-AU"/>
        </w:rPr>
        <w:t xml:space="preserve"> Croatia) &amp; Branka </w:t>
      </w:r>
      <w:proofErr w:type="spellStart"/>
      <w:r>
        <w:rPr>
          <w:rFonts w:ascii="Aptos" w:hAnsi="Aptos"/>
          <w:sz w:val="24"/>
          <w:szCs w:val="24"/>
          <w:lang w:val="en-AU"/>
        </w:rPr>
        <w:t>Vierda</w:t>
      </w:r>
      <w:proofErr w:type="spellEnd"/>
      <w:r>
        <w:rPr>
          <w:rFonts w:ascii="Aptos" w:hAnsi="Aptos"/>
          <w:sz w:val="24"/>
          <w:szCs w:val="24"/>
          <w:lang w:val="en-AU"/>
        </w:rPr>
        <w:t xml:space="preserve"> (Independent Researcher) </w:t>
      </w:r>
      <w:r w:rsidRPr="000268CF">
        <w:rPr>
          <w:rFonts w:ascii="Aptos" w:hAnsi="Aptos"/>
          <w:sz w:val="24"/>
          <w:szCs w:val="24"/>
          <w:lang w:val="en-AU"/>
        </w:rPr>
        <w:t>|</w:t>
      </w:r>
      <w:r>
        <w:rPr>
          <w:rFonts w:ascii="Aptos" w:hAnsi="Aptos"/>
          <w:sz w:val="24"/>
          <w:szCs w:val="24"/>
          <w:lang w:val="en-AU"/>
        </w:rPr>
        <w:t xml:space="preserve"> </w:t>
      </w:r>
      <w:r w:rsidR="00C94B95" w:rsidRPr="00C94B95">
        <w:rPr>
          <w:rFonts w:ascii="Aptos" w:hAnsi="Aptos"/>
          <w:sz w:val="24"/>
          <w:szCs w:val="24"/>
          <w:lang w:val="en-AU"/>
        </w:rPr>
        <w:t>Producing Absence: Silence, Violence, and Post-War Governance after Operation Pocket-93</w:t>
      </w:r>
    </w:p>
    <w:p w14:paraId="4BA0DD79" w14:textId="77777777" w:rsidR="000268CF" w:rsidRDefault="000268CF" w:rsidP="00D01FE0">
      <w:pPr>
        <w:rPr>
          <w:rFonts w:ascii="Aptos" w:hAnsi="Aptos"/>
          <w:sz w:val="24"/>
          <w:szCs w:val="24"/>
          <w:lang w:val="en-AU"/>
        </w:rPr>
      </w:pPr>
    </w:p>
    <w:p w14:paraId="7513359B" w14:textId="0B00A686" w:rsidR="000423D6" w:rsidRDefault="000423D6" w:rsidP="00D01FE0">
      <w:pPr>
        <w:rPr>
          <w:rFonts w:ascii="Aptos" w:hAnsi="Aptos"/>
          <w:sz w:val="24"/>
          <w:szCs w:val="24"/>
          <w:lang w:val="en-AU"/>
        </w:rPr>
      </w:pPr>
      <w:r>
        <w:rPr>
          <w:rFonts w:ascii="Aptos" w:hAnsi="Aptos"/>
          <w:sz w:val="24"/>
          <w:szCs w:val="24"/>
          <w:lang w:val="en-AU"/>
        </w:rPr>
        <w:t>12.</w:t>
      </w:r>
      <w:r w:rsidR="000268CF">
        <w:rPr>
          <w:rFonts w:ascii="Aptos" w:hAnsi="Aptos"/>
          <w:sz w:val="24"/>
          <w:szCs w:val="24"/>
          <w:lang w:val="en-AU"/>
        </w:rPr>
        <w:t>3</w:t>
      </w:r>
      <w:r>
        <w:rPr>
          <w:rFonts w:ascii="Aptos" w:hAnsi="Aptos"/>
          <w:sz w:val="24"/>
          <w:szCs w:val="24"/>
          <w:lang w:val="en-AU"/>
        </w:rPr>
        <w:t>0 – 1</w:t>
      </w:r>
      <w:r w:rsidR="000268CF">
        <w:rPr>
          <w:rFonts w:ascii="Aptos" w:hAnsi="Aptos"/>
          <w:sz w:val="24"/>
          <w:szCs w:val="24"/>
          <w:lang w:val="en-AU"/>
        </w:rPr>
        <w:t xml:space="preserve">4.00 </w:t>
      </w:r>
      <w:r w:rsidR="00C94B95" w:rsidRPr="00C94B95">
        <w:rPr>
          <w:rFonts w:ascii="Aptos" w:hAnsi="Aptos"/>
          <w:b/>
          <w:bCs/>
          <w:sz w:val="24"/>
          <w:szCs w:val="24"/>
          <w:lang w:val="en-AU"/>
        </w:rPr>
        <w:t>LUNCH</w:t>
      </w:r>
      <w:r>
        <w:rPr>
          <w:rFonts w:ascii="Aptos" w:hAnsi="Aptos"/>
          <w:sz w:val="24"/>
          <w:szCs w:val="24"/>
          <w:lang w:val="en-AU"/>
        </w:rPr>
        <w:t xml:space="preserve"> (</w:t>
      </w:r>
      <w:proofErr w:type="spellStart"/>
      <w:r>
        <w:rPr>
          <w:rFonts w:ascii="Aptos" w:hAnsi="Aptos"/>
          <w:sz w:val="24"/>
          <w:szCs w:val="24"/>
          <w:lang w:val="en-AU"/>
        </w:rPr>
        <w:t>Gostilna</w:t>
      </w:r>
      <w:proofErr w:type="spellEnd"/>
      <w:r>
        <w:rPr>
          <w:rFonts w:ascii="Aptos" w:hAnsi="Aptos"/>
          <w:sz w:val="24"/>
          <w:szCs w:val="24"/>
          <w:lang w:val="en-AU"/>
        </w:rPr>
        <w:t xml:space="preserve"> </w:t>
      </w:r>
      <w:proofErr w:type="spellStart"/>
      <w:r>
        <w:rPr>
          <w:rFonts w:ascii="Aptos" w:hAnsi="Aptos"/>
          <w:sz w:val="24"/>
          <w:szCs w:val="24"/>
          <w:lang w:val="en-AU"/>
        </w:rPr>
        <w:t>Labirint</w:t>
      </w:r>
      <w:proofErr w:type="spellEnd"/>
      <w:r>
        <w:rPr>
          <w:rFonts w:ascii="Aptos" w:hAnsi="Aptos"/>
          <w:sz w:val="24"/>
          <w:szCs w:val="24"/>
          <w:lang w:val="en-AU"/>
        </w:rPr>
        <w:t xml:space="preserve">, </w:t>
      </w:r>
      <w:proofErr w:type="spellStart"/>
      <w:r w:rsidRPr="000423D6">
        <w:rPr>
          <w:rFonts w:ascii="Aptos" w:hAnsi="Aptos"/>
          <w:sz w:val="24"/>
          <w:szCs w:val="24"/>
          <w:lang w:val="en-AU"/>
        </w:rPr>
        <w:t>Čevljarska</w:t>
      </w:r>
      <w:proofErr w:type="spellEnd"/>
      <w:r w:rsidRPr="000423D6">
        <w:rPr>
          <w:rFonts w:ascii="Aptos" w:hAnsi="Aptos"/>
          <w:sz w:val="24"/>
          <w:szCs w:val="24"/>
          <w:lang w:val="en-AU"/>
        </w:rPr>
        <w:t xml:space="preserve"> </w:t>
      </w:r>
      <w:proofErr w:type="spellStart"/>
      <w:r w:rsidRPr="000423D6">
        <w:rPr>
          <w:rFonts w:ascii="Aptos" w:hAnsi="Aptos"/>
          <w:sz w:val="24"/>
          <w:szCs w:val="24"/>
          <w:lang w:val="en-AU"/>
        </w:rPr>
        <w:t>ulica</w:t>
      </w:r>
      <w:proofErr w:type="spellEnd"/>
      <w:r w:rsidRPr="000423D6">
        <w:rPr>
          <w:rFonts w:ascii="Aptos" w:hAnsi="Aptos"/>
          <w:sz w:val="24"/>
          <w:szCs w:val="24"/>
          <w:lang w:val="en-AU"/>
        </w:rPr>
        <w:t xml:space="preserve"> 9</w:t>
      </w:r>
      <w:r>
        <w:rPr>
          <w:rFonts w:ascii="Aptos" w:hAnsi="Aptos"/>
          <w:sz w:val="24"/>
          <w:szCs w:val="24"/>
          <w:lang w:val="en-AU"/>
        </w:rPr>
        <w:t>)</w:t>
      </w:r>
    </w:p>
    <w:p w14:paraId="03632BAF" w14:textId="77777777" w:rsidR="000268CF" w:rsidRDefault="000268CF" w:rsidP="00D01FE0">
      <w:pPr>
        <w:rPr>
          <w:rFonts w:ascii="Aptos" w:hAnsi="Aptos"/>
          <w:sz w:val="24"/>
          <w:szCs w:val="24"/>
          <w:lang w:val="en-AU"/>
        </w:rPr>
      </w:pPr>
    </w:p>
    <w:p w14:paraId="7E8D3EF4" w14:textId="0086987C" w:rsidR="000423D6" w:rsidRDefault="000423D6" w:rsidP="00D01FE0">
      <w:pPr>
        <w:rPr>
          <w:rFonts w:ascii="Aptos" w:hAnsi="Aptos"/>
          <w:sz w:val="24"/>
          <w:szCs w:val="24"/>
          <w:lang w:val="en-AU"/>
        </w:rPr>
      </w:pPr>
      <w:r w:rsidRPr="000423D6">
        <w:rPr>
          <w:rFonts w:ascii="Aptos" w:hAnsi="Aptos"/>
          <w:b/>
          <w:bCs/>
          <w:sz w:val="24"/>
          <w:szCs w:val="24"/>
          <w:lang w:val="en-AU"/>
        </w:rPr>
        <w:t>P</w:t>
      </w:r>
      <w:r w:rsidR="000268CF">
        <w:rPr>
          <w:rFonts w:ascii="Aptos" w:hAnsi="Aptos"/>
          <w:b/>
          <w:bCs/>
          <w:sz w:val="24"/>
          <w:szCs w:val="24"/>
          <w:lang w:val="en-AU"/>
        </w:rPr>
        <w:t>ANEL 3</w:t>
      </w:r>
      <w:r w:rsidRPr="000423D6">
        <w:rPr>
          <w:rFonts w:ascii="Aptos" w:hAnsi="Aptos"/>
          <w:b/>
          <w:bCs/>
          <w:sz w:val="24"/>
          <w:szCs w:val="24"/>
          <w:lang w:val="en-AU"/>
        </w:rPr>
        <w:t>: Silence and Structural Violence</w:t>
      </w:r>
      <w:r w:rsidR="000268CF">
        <w:rPr>
          <w:rFonts w:ascii="Aptos" w:hAnsi="Aptos"/>
          <w:b/>
          <w:bCs/>
          <w:sz w:val="24"/>
          <w:szCs w:val="24"/>
          <w:lang w:val="en-AU"/>
        </w:rPr>
        <w:t xml:space="preserve"> </w:t>
      </w:r>
      <w:r w:rsidR="000268CF">
        <w:rPr>
          <w:rFonts w:ascii="Aptos" w:hAnsi="Aptos"/>
          <w:sz w:val="24"/>
          <w:szCs w:val="24"/>
          <w:lang w:val="en-AU"/>
        </w:rPr>
        <w:t xml:space="preserve">(chair: Marko Galič, University of </w:t>
      </w:r>
      <w:proofErr w:type="spellStart"/>
      <w:r w:rsidR="000268CF">
        <w:rPr>
          <w:rFonts w:ascii="Aptos" w:hAnsi="Aptos"/>
          <w:sz w:val="24"/>
          <w:szCs w:val="24"/>
          <w:lang w:val="en-AU"/>
        </w:rPr>
        <w:t>Primorska</w:t>
      </w:r>
      <w:proofErr w:type="spellEnd"/>
      <w:r w:rsidR="000268CF">
        <w:rPr>
          <w:rFonts w:ascii="Aptos" w:hAnsi="Aptos"/>
          <w:sz w:val="24"/>
          <w:szCs w:val="24"/>
          <w:lang w:val="en-AU"/>
        </w:rPr>
        <w:t>)</w:t>
      </w:r>
    </w:p>
    <w:p w14:paraId="47F6FEAA" w14:textId="4072D223" w:rsidR="000268CF" w:rsidRDefault="000268CF" w:rsidP="00D01FE0">
      <w:pPr>
        <w:rPr>
          <w:rFonts w:ascii="Aptos" w:hAnsi="Aptos"/>
          <w:sz w:val="24"/>
          <w:szCs w:val="24"/>
          <w:lang w:val="en-AU"/>
        </w:rPr>
      </w:pPr>
      <w:r>
        <w:rPr>
          <w:rFonts w:ascii="Aptos" w:hAnsi="Aptos"/>
          <w:sz w:val="24"/>
          <w:szCs w:val="24"/>
          <w:lang w:val="en-AU"/>
        </w:rPr>
        <w:t xml:space="preserve">14.00 – 14.30 Ana </w:t>
      </w:r>
      <w:proofErr w:type="spellStart"/>
      <w:r>
        <w:rPr>
          <w:rFonts w:ascii="Aptos" w:hAnsi="Aptos"/>
          <w:sz w:val="24"/>
          <w:szCs w:val="24"/>
          <w:lang w:val="en-AU"/>
        </w:rPr>
        <w:t>Bezić</w:t>
      </w:r>
      <w:proofErr w:type="spellEnd"/>
      <w:r>
        <w:rPr>
          <w:rFonts w:ascii="Aptos" w:hAnsi="Aptos"/>
          <w:sz w:val="24"/>
          <w:szCs w:val="24"/>
          <w:lang w:val="en-AU"/>
        </w:rPr>
        <w:t xml:space="preserve"> (Stanford University) </w:t>
      </w:r>
      <w:r w:rsidRPr="000268CF">
        <w:rPr>
          <w:rFonts w:ascii="Aptos" w:hAnsi="Aptos"/>
          <w:sz w:val="24"/>
          <w:szCs w:val="24"/>
          <w:lang w:val="en-AU"/>
        </w:rPr>
        <w:t>|</w:t>
      </w:r>
      <w:r>
        <w:rPr>
          <w:rFonts w:ascii="Aptos" w:hAnsi="Aptos"/>
          <w:sz w:val="24"/>
          <w:szCs w:val="24"/>
          <w:lang w:val="en-AU"/>
        </w:rPr>
        <w:t xml:space="preserve"> </w:t>
      </w:r>
      <w:r w:rsidR="00C262B5" w:rsidRPr="00C262B5">
        <w:rPr>
          <w:rFonts w:ascii="Aptos" w:hAnsi="Aptos"/>
          <w:sz w:val="24"/>
          <w:szCs w:val="24"/>
          <w:lang w:val="en-AU"/>
        </w:rPr>
        <w:t>Silence as Uncomfortable Labour and Landscapes of Care in Srb, Croatia</w:t>
      </w:r>
    </w:p>
    <w:p w14:paraId="24D1CB69" w14:textId="76B9788E" w:rsidR="000268CF" w:rsidRDefault="000268CF" w:rsidP="00D01FE0">
      <w:pPr>
        <w:rPr>
          <w:rFonts w:ascii="Aptos" w:hAnsi="Aptos"/>
          <w:sz w:val="24"/>
          <w:szCs w:val="24"/>
          <w:lang w:val="en-AU"/>
        </w:rPr>
      </w:pPr>
      <w:r>
        <w:rPr>
          <w:rFonts w:ascii="Aptos" w:hAnsi="Aptos"/>
          <w:sz w:val="24"/>
          <w:szCs w:val="24"/>
          <w:lang w:val="en-AU"/>
        </w:rPr>
        <w:t>14.30 – 15.00 Eino Heikkila (</w:t>
      </w:r>
      <w:r w:rsidR="00626F99" w:rsidRPr="00626F99">
        <w:rPr>
          <w:rFonts w:ascii="Aptos" w:hAnsi="Aptos"/>
          <w:sz w:val="24"/>
          <w:szCs w:val="24"/>
          <w:lang w:val="en-AU"/>
        </w:rPr>
        <w:t>University of Jyväskylä</w:t>
      </w:r>
      <w:r>
        <w:rPr>
          <w:rFonts w:ascii="Aptos" w:hAnsi="Aptos"/>
          <w:sz w:val="24"/>
          <w:szCs w:val="24"/>
          <w:lang w:val="en-AU"/>
        </w:rPr>
        <w:t xml:space="preserve">) </w:t>
      </w:r>
      <w:r w:rsidRPr="000268CF">
        <w:rPr>
          <w:rFonts w:ascii="Aptos" w:hAnsi="Aptos"/>
          <w:sz w:val="24"/>
          <w:szCs w:val="24"/>
          <w:lang w:val="en-AU"/>
        </w:rPr>
        <w:t>|</w:t>
      </w:r>
      <w:r>
        <w:rPr>
          <w:rFonts w:ascii="Aptos" w:hAnsi="Aptos"/>
          <w:sz w:val="24"/>
          <w:szCs w:val="24"/>
          <w:lang w:val="en-AU"/>
        </w:rPr>
        <w:t xml:space="preserve"> </w:t>
      </w:r>
      <w:r w:rsidR="00C262B5" w:rsidRPr="00C262B5">
        <w:rPr>
          <w:rFonts w:ascii="Aptos" w:hAnsi="Aptos"/>
          <w:sz w:val="24"/>
          <w:szCs w:val="24"/>
          <w:lang w:val="en-AU"/>
        </w:rPr>
        <w:t>Listening to What Is Not Said: Silence, Aging, and Communal Living</w:t>
      </w:r>
    </w:p>
    <w:p w14:paraId="534369F1" w14:textId="65F3067D" w:rsidR="000268CF" w:rsidRDefault="000268CF" w:rsidP="00D01FE0">
      <w:pPr>
        <w:rPr>
          <w:rFonts w:ascii="Aptos" w:hAnsi="Aptos"/>
          <w:sz w:val="24"/>
          <w:szCs w:val="24"/>
          <w:lang w:val="en-AU"/>
        </w:rPr>
      </w:pPr>
      <w:r>
        <w:rPr>
          <w:rFonts w:ascii="Aptos" w:hAnsi="Aptos"/>
          <w:sz w:val="24"/>
          <w:szCs w:val="24"/>
          <w:lang w:val="en-AU"/>
        </w:rPr>
        <w:t>15.</w:t>
      </w:r>
      <w:r w:rsidR="003C7F3A">
        <w:rPr>
          <w:rFonts w:ascii="Aptos" w:hAnsi="Aptos"/>
          <w:sz w:val="24"/>
          <w:szCs w:val="24"/>
          <w:lang w:val="en-AU"/>
        </w:rPr>
        <w:t>0</w:t>
      </w:r>
      <w:r>
        <w:rPr>
          <w:rFonts w:ascii="Aptos" w:hAnsi="Aptos"/>
          <w:sz w:val="24"/>
          <w:szCs w:val="24"/>
          <w:lang w:val="en-AU"/>
        </w:rPr>
        <w:t>0 – 1</w:t>
      </w:r>
      <w:r w:rsidR="003C7F3A">
        <w:rPr>
          <w:rFonts w:ascii="Aptos" w:hAnsi="Aptos"/>
          <w:sz w:val="24"/>
          <w:szCs w:val="24"/>
          <w:lang w:val="en-AU"/>
        </w:rPr>
        <w:t>5</w:t>
      </w:r>
      <w:r>
        <w:rPr>
          <w:rFonts w:ascii="Aptos" w:hAnsi="Aptos"/>
          <w:sz w:val="24"/>
          <w:szCs w:val="24"/>
          <w:lang w:val="en-AU"/>
        </w:rPr>
        <w:t>.</w:t>
      </w:r>
      <w:r w:rsidR="003C7F3A">
        <w:rPr>
          <w:rFonts w:ascii="Aptos" w:hAnsi="Aptos"/>
          <w:sz w:val="24"/>
          <w:szCs w:val="24"/>
          <w:lang w:val="en-AU"/>
        </w:rPr>
        <w:t>3</w:t>
      </w:r>
      <w:r>
        <w:rPr>
          <w:rFonts w:ascii="Aptos" w:hAnsi="Aptos"/>
          <w:sz w:val="24"/>
          <w:szCs w:val="24"/>
          <w:lang w:val="en-AU"/>
        </w:rPr>
        <w:t xml:space="preserve">0 Nina Vodopivec (The Institute of Contemporary History, Ljubljana) </w:t>
      </w:r>
      <w:r w:rsidRPr="000268CF">
        <w:rPr>
          <w:rFonts w:ascii="Aptos" w:hAnsi="Aptos"/>
          <w:sz w:val="24"/>
          <w:szCs w:val="24"/>
          <w:lang w:val="en-AU"/>
        </w:rPr>
        <w:t>|</w:t>
      </w:r>
      <w:r w:rsidR="00EA2272">
        <w:rPr>
          <w:rFonts w:ascii="Aptos" w:hAnsi="Aptos"/>
          <w:sz w:val="24"/>
          <w:szCs w:val="24"/>
          <w:lang w:val="en-AU"/>
        </w:rPr>
        <w:t xml:space="preserve"> </w:t>
      </w:r>
      <w:r w:rsidR="00EA2272" w:rsidRPr="00EA2272">
        <w:rPr>
          <w:rFonts w:ascii="Aptos" w:hAnsi="Aptos"/>
          <w:sz w:val="24"/>
          <w:szCs w:val="24"/>
          <w:lang w:val="en-AU"/>
        </w:rPr>
        <w:t>The Silencing of Industrial Labour: Acts of Structural Violence</w:t>
      </w:r>
    </w:p>
    <w:p w14:paraId="49627AA1" w14:textId="74A8DD4C" w:rsidR="000268CF" w:rsidRDefault="000268CF" w:rsidP="00D01FE0">
      <w:pPr>
        <w:rPr>
          <w:rFonts w:ascii="Aptos" w:hAnsi="Aptos"/>
          <w:sz w:val="24"/>
          <w:szCs w:val="24"/>
          <w:lang w:val="en-AU"/>
        </w:rPr>
      </w:pPr>
      <w:r>
        <w:rPr>
          <w:rFonts w:ascii="Aptos" w:hAnsi="Aptos"/>
          <w:sz w:val="24"/>
          <w:szCs w:val="24"/>
          <w:lang w:val="en-AU"/>
        </w:rPr>
        <w:t>1</w:t>
      </w:r>
      <w:r w:rsidR="00F10017">
        <w:rPr>
          <w:rFonts w:ascii="Aptos" w:hAnsi="Aptos"/>
          <w:sz w:val="24"/>
          <w:szCs w:val="24"/>
          <w:lang w:val="en-AU"/>
        </w:rPr>
        <w:t>5</w:t>
      </w:r>
      <w:r>
        <w:rPr>
          <w:rFonts w:ascii="Aptos" w:hAnsi="Aptos"/>
          <w:sz w:val="24"/>
          <w:szCs w:val="24"/>
          <w:lang w:val="en-AU"/>
        </w:rPr>
        <w:t>.</w:t>
      </w:r>
      <w:r w:rsidR="00F10017">
        <w:rPr>
          <w:rFonts w:ascii="Aptos" w:hAnsi="Aptos"/>
          <w:sz w:val="24"/>
          <w:szCs w:val="24"/>
          <w:lang w:val="en-AU"/>
        </w:rPr>
        <w:t>3</w:t>
      </w:r>
      <w:r>
        <w:rPr>
          <w:rFonts w:ascii="Aptos" w:hAnsi="Aptos"/>
          <w:sz w:val="24"/>
          <w:szCs w:val="24"/>
          <w:lang w:val="en-AU"/>
        </w:rPr>
        <w:t>0 – 16.</w:t>
      </w:r>
      <w:r w:rsidR="00F10017">
        <w:rPr>
          <w:rFonts w:ascii="Aptos" w:hAnsi="Aptos"/>
          <w:sz w:val="24"/>
          <w:szCs w:val="24"/>
          <w:lang w:val="en-AU"/>
        </w:rPr>
        <w:t>0</w:t>
      </w:r>
      <w:r>
        <w:rPr>
          <w:rFonts w:ascii="Aptos" w:hAnsi="Aptos"/>
          <w:sz w:val="24"/>
          <w:szCs w:val="24"/>
          <w:lang w:val="en-AU"/>
        </w:rPr>
        <w:t xml:space="preserve">0 Sanja </w:t>
      </w:r>
      <w:proofErr w:type="spellStart"/>
      <w:r>
        <w:rPr>
          <w:rFonts w:ascii="Aptos" w:hAnsi="Aptos"/>
          <w:sz w:val="24"/>
          <w:szCs w:val="24"/>
          <w:lang w:val="en-AU"/>
        </w:rPr>
        <w:t>Potkonjak</w:t>
      </w:r>
      <w:proofErr w:type="spellEnd"/>
      <w:r>
        <w:rPr>
          <w:rFonts w:ascii="Aptos" w:hAnsi="Aptos"/>
          <w:sz w:val="24"/>
          <w:szCs w:val="24"/>
          <w:lang w:val="en-AU"/>
        </w:rPr>
        <w:t xml:space="preserve"> (University of Zagreb) </w:t>
      </w:r>
      <w:r w:rsidRPr="000268CF">
        <w:rPr>
          <w:rFonts w:ascii="Aptos" w:hAnsi="Aptos"/>
          <w:sz w:val="24"/>
          <w:szCs w:val="24"/>
          <w:lang w:val="en-AU"/>
        </w:rPr>
        <w:t>|</w:t>
      </w:r>
      <w:r>
        <w:rPr>
          <w:rFonts w:ascii="Aptos" w:hAnsi="Aptos"/>
          <w:sz w:val="24"/>
          <w:szCs w:val="24"/>
          <w:lang w:val="en-AU"/>
        </w:rPr>
        <w:t xml:space="preserve"> </w:t>
      </w:r>
      <w:r w:rsidR="008D748F" w:rsidRPr="008D748F">
        <w:rPr>
          <w:rFonts w:ascii="Aptos" w:hAnsi="Aptos"/>
          <w:sz w:val="24"/>
          <w:szCs w:val="24"/>
          <w:lang w:val="en-AU"/>
        </w:rPr>
        <w:t>Progress That Doesn’t Listen: Energy, Dispossession, and Developmental Futures on the Lika River</w:t>
      </w:r>
    </w:p>
    <w:p w14:paraId="3747C705" w14:textId="444912A1" w:rsidR="008D748F" w:rsidRDefault="008D748F" w:rsidP="00D01FE0">
      <w:pPr>
        <w:rPr>
          <w:rFonts w:ascii="Aptos" w:hAnsi="Aptos"/>
          <w:sz w:val="24"/>
          <w:szCs w:val="24"/>
          <w:lang w:val="en-AU"/>
        </w:rPr>
      </w:pPr>
      <w:r>
        <w:rPr>
          <w:rFonts w:ascii="Aptos" w:hAnsi="Aptos"/>
          <w:sz w:val="24"/>
          <w:szCs w:val="24"/>
          <w:lang w:val="en-AU"/>
        </w:rPr>
        <w:t xml:space="preserve">16.00 – 16.30 </w:t>
      </w:r>
      <w:r w:rsidRPr="008D748F">
        <w:rPr>
          <w:rFonts w:ascii="Aptos" w:hAnsi="Aptos"/>
          <w:sz w:val="24"/>
          <w:szCs w:val="24"/>
          <w:lang w:val="en-AU"/>
        </w:rPr>
        <w:t>Nastja Slavec (</w:t>
      </w:r>
      <w:r w:rsidR="00BF5701">
        <w:rPr>
          <w:rFonts w:ascii="Aptos" w:hAnsi="Aptos"/>
          <w:sz w:val="24"/>
          <w:szCs w:val="24"/>
          <w:lang w:val="en-AU"/>
        </w:rPr>
        <w:t>ZRC SAZU</w:t>
      </w:r>
      <w:r w:rsidRPr="008D748F">
        <w:rPr>
          <w:rFonts w:ascii="Aptos" w:hAnsi="Aptos"/>
          <w:sz w:val="24"/>
          <w:szCs w:val="24"/>
          <w:lang w:val="en-AU"/>
        </w:rPr>
        <w:t>, Ljubljana)</w:t>
      </w:r>
      <w:r>
        <w:rPr>
          <w:rFonts w:ascii="Aptos" w:hAnsi="Aptos"/>
          <w:sz w:val="24"/>
          <w:szCs w:val="24"/>
          <w:lang w:val="en-AU"/>
        </w:rPr>
        <w:t xml:space="preserve"> </w:t>
      </w:r>
      <w:r w:rsidR="00EE1AFF" w:rsidRPr="00EE1AFF">
        <w:rPr>
          <w:rFonts w:ascii="Aptos" w:hAnsi="Aptos"/>
          <w:sz w:val="24"/>
          <w:szCs w:val="24"/>
          <w:lang w:val="en-AU"/>
        </w:rPr>
        <w:t xml:space="preserve">| </w:t>
      </w:r>
      <w:r w:rsidR="00BF5701" w:rsidRPr="00BF5701">
        <w:rPr>
          <w:rFonts w:ascii="Aptos" w:hAnsi="Aptos"/>
          <w:sz w:val="24"/>
          <w:szCs w:val="24"/>
          <w:lang w:val="en-AU"/>
        </w:rPr>
        <w:t>Ambiguous Traces: On the Silences and Muted Narratives of the Basque Political Conflict</w:t>
      </w:r>
    </w:p>
    <w:p w14:paraId="4DE31C01" w14:textId="77777777" w:rsidR="00DC3452" w:rsidRDefault="00DC3452" w:rsidP="00DC3452">
      <w:pPr>
        <w:rPr>
          <w:rFonts w:ascii="Aptos" w:hAnsi="Aptos"/>
          <w:sz w:val="24"/>
          <w:szCs w:val="24"/>
          <w:lang w:val="en-AU"/>
        </w:rPr>
      </w:pPr>
    </w:p>
    <w:p w14:paraId="14F61F9A" w14:textId="5BF902B8" w:rsidR="000268CF" w:rsidRPr="00832F2A" w:rsidRDefault="000268CF" w:rsidP="00DC3452">
      <w:pPr>
        <w:rPr>
          <w:rFonts w:ascii="Aptos" w:hAnsi="Aptos"/>
          <w:sz w:val="24"/>
          <w:szCs w:val="24"/>
          <w:lang w:val="fr-FR"/>
        </w:rPr>
      </w:pPr>
      <w:r w:rsidRPr="00832F2A">
        <w:rPr>
          <w:rFonts w:ascii="Aptos" w:hAnsi="Aptos"/>
          <w:sz w:val="24"/>
          <w:szCs w:val="24"/>
          <w:lang w:val="fr-FR"/>
        </w:rPr>
        <w:t>16.30 – 17.00</w:t>
      </w:r>
      <w:r w:rsidR="00DC3452" w:rsidRPr="00832F2A">
        <w:rPr>
          <w:rFonts w:ascii="Aptos" w:hAnsi="Aptos"/>
          <w:sz w:val="24"/>
          <w:szCs w:val="24"/>
          <w:lang w:val="fr-FR"/>
        </w:rPr>
        <w:t xml:space="preserve"> </w:t>
      </w:r>
      <w:r w:rsidR="002C2905">
        <w:rPr>
          <w:rFonts w:ascii="Aptos" w:hAnsi="Aptos"/>
          <w:sz w:val="24"/>
          <w:szCs w:val="24"/>
          <w:lang w:val="fr-FR"/>
        </w:rPr>
        <w:t>Afternoon break</w:t>
      </w:r>
      <w:r w:rsidR="0045017E" w:rsidRPr="00832F2A">
        <w:rPr>
          <w:rFonts w:ascii="Aptos" w:hAnsi="Aptos"/>
          <w:sz w:val="24"/>
          <w:szCs w:val="24"/>
          <w:lang w:val="fr-FR"/>
        </w:rPr>
        <w:t xml:space="preserve"> </w:t>
      </w:r>
    </w:p>
    <w:p w14:paraId="4EF5364D" w14:textId="6412EEF0" w:rsidR="000423D6" w:rsidRPr="0045017E" w:rsidRDefault="0045017E" w:rsidP="0045017E">
      <w:pPr>
        <w:rPr>
          <w:rFonts w:ascii="Aptos" w:hAnsi="Aptos"/>
          <w:sz w:val="24"/>
          <w:szCs w:val="24"/>
          <w:lang w:val="fr-FR"/>
        </w:rPr>
      </w:pPr>
      <w:r w:rsidRPr="0045017E">
        <w:rPr>
          <w:rFonts w:ascii="Aptos" w:hAnsi="Aptos"/>
          <w:sz w:val="24"/>
          <w:szCs w:val="24"/>
          <w:lang w:val="fr-FR"/>
        </w:rPr>
        <w:lastRenderedPageBreak/>
        <w:t>17.</w:t>
      </w:r>
      <w:r w:rsidR="00DC3452">
        <w:rPr>
          <w:rFonts w:ascii="Aptos" w:hAnsi="Aptos"/>
          <w:sz w:val="24"/>
          <w:szCs w:val="24"/>
          <w:lang w:val="fr-FR"/>
        </w:rPr>
        <w:t>00</w:t>
      </w:r>
      <w:r w:rsidRPr="0045017E">
        <w:rPr>
          <w:rFonts w:ascii="Aptos" w:hAnsi="Aptos"/>
          <w:sz w:val="24"/>
          <w:szCs w:val="24"/>
          <w:lang w:val="fr-FR"/>
        </w:rPr>
        <w:t xml:space="preserve"> – 1</w:t>
      </w:r>
      <w:r w:rsidR="00DC3452">
        <w:rPr>
          <w:rFonts w:ascii="Aptos" w:hAnsi="Aptos"/>
          <w:sz w:val="24"/>
          <w:szCs w:val="24"/>
          <w:lang w:val="fr-FR"/>
        </w:rPr>
        <w:t>7</w:t>
      </w:r>
      <w:r w:rsidRPr="0045017E">
        <w:rPr>
          <w:rFonts w:ascii="Aptos" w:hAnsi="Aptos"/>
          <w:sz w:val="24"/>
          <w:szCs w:val="24"/>
          <w:lang w:val="fr-FR"/>
        </w:rPr>
        <w:t>.</w:t>
      </w:r>
      <w:r w:rsidR="00DC3452">
        <w:rPr>
          <w:rFonts w:ascii="Aptos" w:hAnsi="Aptos"/>
          <w:sz w:val="24"/>
          <w:szCs w:val="24"/>
          <w:lang w:val="fr-FR"/>
        </w:rPr>
        <w:t>45</w:t>
      </w:r>
      <w:r w:rsidRPr="0045017E">
        <w:rPr>
          <w:rFonts w:ascii="Aptos" w:hAnsi="Aptos"/>
          <w:sz w:val="24"/>
          <w:szCs w:val="24"/>
          <w:lang w:val="fr-FR"/>
        </w:rPr>
        <w:t xml:space="preserve"> </w:t>
      </w:r>
      <w:r w:rsidRPr="00F9160C">
        <w:rPr>
          <w:rFonts w:ascii="Aptos" w:hAnsi="Aptos"/>
          <w:b/>
          <w:bCs/>
          <w:sz w:val="24"/>
          <w:szCs w:val="24"/>
          <w:lang w:val="fr-FR"/>
        </w:rPr>
        <w:t>KEYNOTE (II) : Michèle Baussant</w:t>
      </w:r>
      <w:r w:rsidRPr="00F9160C">
        <w:rPr>
          <w:rFonts w:ascii="Aptos" w:hAnsi="Aptos"/>
          <w:sz w:val="24"/>
          <w:szCs w:val="24"/>
          <w:lang w:val="fr-FR"/>
        </w:rPr>
        <w:t>, CNRS, Institute des Sciences Sociales du Politique, Paris</w:t>
      </w:r>
      <w:r w:rsidR="008B765C">
        <w:rPr>
          <w:rFonts w:ascii="Aptos" w:hAnsi="Aptos"/>
          <w:sz w:val="24"/>
          <w:szCs w:val="24"/>
          <w:lang w:val="fr-FR"/>
        </w:rPr>
        <w:t xml:space="preserve">, </w:t>
      </w:r>
      <w:r w:rsidR="00F0632C">
        <w:rPr>
          <w:rFonts w:ascii="Aptos" w:hAnsi="Aptos"/>
          <w:sz w:val="24"/>
          <w:szCs w:val="24"/>
          <w:lang w:val="fr-FR"/>
        </w:rPr>
        <w:t xml:space="preserve">France </w:t>
      </w:r>
      <w:r w:rsidR="00F0632C" w:rsidRPr="000268CF">
        <w:rPr>
          <w:rFonts w:ascii="Aptos" w:hAnsi="Aptos"/>
          <w:sz w:val="24"/>
          <w:szCs w:val="24"/>
          <w:lang w:val="en-AU"/>
        </w:rPr>
        <w:t>|</w:t>
      </w:r>
      <w:r w:rsidR="00F0632C">
        <w:rPr>
          <w:rFonts w:ascii="Aptos" w:hAnsi="Aptos"/>
          <w:sz w:val="24"/>
          <w:szCs w:val="24"/>
          <w:lang w:val="en-AU"/>
        </w:rPr>
        <w:t xml:space="preserve"> From Forced Displacement to the memory of displacement: remembrance, forgetting, and silence </w:t>
      </w:r>
    </w:p>
    <w:p w14:paraId="02D308BA" w14:textId="77E10085" w:rsidR="00C04285" w:rsidRDefault="000A12EF" w:rsidP="00B45EFF">
      <w:pPr>
        <w:rPr>
          <w:rFonts w:ascii="Aptos" w:hAnsi="Aptos"/>
          <w:sz w:val="24"/>
          <w:szCs w:val="24"/>
          <w:lang w:val="en-AU"/>
        </w:rPr>
      </w:pPr>
      <w:r w:rsidRPr="00B45EFF">
        <w:rPr>
          <w:rFonts w:ascii="Aptos" w:hAnsi="Aptos"/>
          <w:sz w:val="24"/>
          <w:szCs w:val="24"/>
          <w:lang w:val="en-AU"/>
        </w:rPr>
        <w:t>1</w:t>
      </w:r>
      <w:r w:rsidR="00DC3452">
        <w:rPr>
          <w:rFonts w:ascii="Aptos" w:hAnsi="Aptos"/>
          <w:sz w:val="24"/>
          <w:szCs w:val="24"/>
          <w:lang w:val="en-AU"/>
        </w:rPr>
        <w:t>7</w:t>
      </w:r>
      <w:r w:rsidRPr="00B45EFF">
        <w:rPr>
          <w:rFonts w:ascii="Aptos" w:hAnsi="Aptos"/>
          <w:sz w:val="24"/>
          <w:szCs w:val="24"/>
          <w:lang w:val="en-AU"/>
        </w:rPr>
        <w:t>.</w:t>
      </w:r>
      <w:r w:rsidR="00DC3452">
        <w:rPr>
          <w:rFonts w:ascii="Aptos" w:hAnsi="Aptos"/>
          <w:sz w:val="24"/>
          <w:szCs w:val="24"/>
          <w:lang w:val="en-AU"/>
        </w:rPr>
        <w:t>45</w:t>
      </w:r>
      <w:r w:rsidRPr="00B45EFF">
        <w:rPr>
          <w:rFonts w:ascii="Aptos" w:hAnsi="Aptos"/>
          <w:sz w:val="24"/>
          <w:szCs w:val="24"/>
          <w:lang w:val="en-AU"/>
        </w:rPr>
        <w:t xml:space="preserve"> – 18.</w:t>
      </w:r>
      <w:r w:rsidR="00DC3452">
        <w:rPr>
          <w:rFonts w:ascii="Aptos" w:hAnsi="Aptos"/>
          <w:sz w:val="24"/>
          <w:szCs w:val="24"/>
          <w:lang w:val="en-AU"/>
        </w:rPr>
        <w:t>00</w:t>
      </w:r>
      <w:r w:rsidRPr="00B45EFF">
        <w:rPr>
          <w:rFonts w:ascii="Aptos" w:hAnsi="Aptos"/>
          <w:sz w:val="24"/>
          <w:szCs w:val="24"/>
          <w:lang w:val="en-AU"/>
        </w:rPr>
        <w:t xml:space="preserve"> </w:t>
      </w:r>
      <w:r w:rsidR="00B45EFF" w:rsidRPr="00B45EFF">
        <w:rPr>
          <w:rFonts w:ascii="Aptos" w:hAnsi="Aptos"/>
          <w:sz w:val="24"/>
          <w:szCs w:val="24"/>
          <w:lang w:val="en-AU"/>
        </w:rPr>
        <w:t>(</w:t>
      </w:r>
      <w:proofErr w:type="spellStart"/>
      <w:r w:rsidR="00B45EFF" w:rsidRPr="00B45EFF">
        <w:rPr>
          <w:rFonts w:ascii="Aptos" w:hAnsi="Aptos"/>
          <w:sz w:val="24"/>
          <w:szCs w:val="24"/>
          <w:lang w:val="en-AU"/>
        </w:rPr>
        <w:t>Armerija</w:t>
      </w:r>
      <w:proofErr w:type="spellEnd"/>
      <w:r w:rsidR="00B45EFF" w:rsidRPr="00B45EFF">
        <w:rPr>
          <w:rFonts w:ascii="Aptos" w:hAnsi="Aptos"/>
          <w:sz w:val="24"/>
          <w:szCs w:val="24"/>
          <w:lang w:val="en-AU"/>
        </w:rPr>
        <w:t xml:space="preserve"> hall): </w:t>
      </w:r>
      <w:r w:rsidR="00C04285" w:rsidRPr="00EF3445">
        <w:rPr>
          <w:rFonts w:ascii="Aptos" w:hAnsi="Aptos"/>
          <w:sz w:val="24"/>
          <w:szCs w:val="24"/>
          <w:lang w:val="en-AU"/>
        </w:rPr>
        <w:t xml:space="preserve">Exhibition </w:t>
      </w:r>
      <w:r w:rsidR="00EF3445" w:rsidRPr="00EF3445">
        <w:rPr>
          <w:rFonts w:ascii="Aptos" w:hAnsi="Aptos"/>
          <w:b/>
          <w:bCs/>
          <w:sz w:val="24"/>
          <w:szCs w:val="24"/>
          <w:lang w:val="en-AU"/>
        </w:rPr>
        <w:t xml:space="preserve">In the garden of </w:t>
      </w:r>
      <w:r w:rsidR="001B0A23">
        <w:rPr>
          <w:rFonts w:ascii="Aptos" w:hAnsi="Aptos"/>
          <w:b/>
          <w:bCs/>
          <w:sz w:val="24"/>
          <w:szCs w:val="24"/>
          <w:lang w:val="en-AU"/>
        </w:rPr>
        <w:t xml:space="preserve">the </w:t>
      </w:r>
      <w:r w:rsidR="00EF3445" w:rsidRPr="00EF3445">
        <w:rPr>
          <w:rFonts w:ascii="Aptos" w:hAnsi="Aptos"/>
          <w:b/>
          <w:bCs/>
          <w:sz w:val="24"/>
          <w:szCs w:val="24"/>
          <w:lang w:val="en-AU"/>
        </w:rPr>
        <w:t>(in)</w:t>
      </w:r>
      <w:proofErr w:type="spellStart"/>
      <w:r w:rsidR="00EF3445" w:rsidRPr="00EF3445">
        <w:rPr>
          <w:rFonts w:ascii="Aptos" w:hAnsi="Aptos"/>
          <w:b/>
          <w:bCs/>
          <w:sz w:val="24"/>
          <w:szCs w:val="24"/>
          <w:lang w:val="en-AU"/>
        </w:rPr>
        <w:t>visibles</w:t>
      </w:r>
      <w:proofErr w:type="spellEnd"/>
      <w:r w:rsidR="00EF3445" w:rsidRPr="00EF3445">
        <w:rPr>
          <w:rFonts w:ascii="Aptos" w:hAnsi="Aptos"/>
          <w:sz w:val="24"/>
          <w:szCs w:val="24"/>
          <w:lang w:val="en-AU"/>
        </w:rPr>
        <w:t xml:space="preserve"> by Roberta Altin, Giuseppe Grimaldi (University of Trieste), Katja </w:t>
      </w:r>
      <w:proofErr w:type="spellStart"/>
      <w:r w:rsidR="00EF3445" w:rsidRPr="00EF3445">
        <w:rPr>
          <w:rFonts w:ascii="Aptos" w:hAnsi="Aptos"/>
          <w:sz w:val="24"/>
          <w:szCs w:val="24"/>
          <w:lang w:val="en-AU"/>
        </w:rPr>
        <w:t>Hrobat</w:t>
      </w:r>
      <w:proofErr w:type="spellEnd"/>
      <w:r w:rsidR="00EF3445" w:rsidRPr="00EF3445">
        <w:rPr>
          <w:rFonts w:ascii="Aptos" w:hAnsi="Aptos"/>
          <w:sz w:val="24"/>
          <w:szCs w:val="24"/>
          <w:lang w:val="en-AU"/>
        </w:rPr>
        <w:t xml:space="preserve"> </w:t>
      </w:r>
      <w:proofErr w:type="spellStart"/>
      <w:r w:rsidR="00EF3445" w:rsidRPr="00EF3445">
        <w:rPr>
          <w:rFonts w:ascii="Aptos" w:hAnsi="Aptos"/>
          <w:sz w:val="24"/>
          <w:szCs w:val="24"/>
          <w:lang w:val="en-AU"/>
        </w:rPr>
        <w:t>Virloget</w:t>
      </w:r>
      <w:proofErr w:type="spellEnd"/>
      <w:r w:rsidR="00EF3445" w:rsidRPr="00EF3445">
        <w:rPr>
          <w:rFonts w:ascii="Aptos" w:hAnsi="Aptos"/>
          <w:sz w:val="24"/>
          <w:szCs w:val="24"/>
          <w:lang w:val="en-AU"/>
        </w:rPr>
        <w:t xml:space="preserve"> (U</w:t>
      </w:r>
      <w:r w:rsidR="001B0A23">
        <w:rPr>
          <w:rFonts w:ascii="Aptos" w:hAnsi="Aptos"/>
          <w:sz w:val="24"/>
          <w:szCs w:val="24"/>
          <w:lang w:val="en-AU"/>
        </w:rPr>
        <w:t xml:space="preserve">niversity of </w:t>
      </w:r>
      <w:proofErr w:type="spellStart"/>
      <w:r w:rsidR="001B0A23">
        <w:rPr>
          <w:rFonts w:ascii="Aptos" w:hAnsi="Aptos"/>
          <w:sz w:val="24"/>
          <w:szCs w:val="24"/>
          <w:lang w:val="en-AU"/>
        </w:rPr>
        <w:t>Primorska</w:t>
      </w:r>
      <w:proofErr w:type="spellEnd"/>
      <w:r w:rsidR="00EF3445" w:rsidRPr="00EF3445">
        <w:rPr>
          <w:rFonts w:ascii="Aptos" w:hAnsi="Aptos"/>
          <w:sz w:val="24"/>
          <w:szCs w:val="24"/>
          <w:lang w:val="en-AU"/>
        </w:rPr>
        <w:t>) and Alessandro Monsutti (Geneva Graduate Institute)</w:t>
      </w:r>
    </w:p>
    <w:p w14:paraId="41771194" w14:textId="77777777" w:rsidR="005E5D09" w:rsidRDefault="005E5D09" w:rsidP="00D01FE0">
      <w:pPr>
        <w:rPr>
          <w:rFonts w:ascii="Aptos" w:hAnsi="Aptos"/>
          <w:sz w:val="24"/>
          <w:szCs w:val="24"/>
          <w:lang w:val="en-AU"/>
        </w:rPr>
      </w:pPr>
    </w:p>
    <w:p w14:paraId="276F6A4B" w14:textId="371C56D7" w:rsidR="005E5D09" w:rsidRPr="005E5D09" w:rsidRDefault="005E5D09" w:rsidP="00D01FE0">
      <w:pPr>
        <w:rPr>
          <w:rFonts w:ascii="Aptos" w:hAnsi="Aptos"/>
          <w:b/>
          <w:bCs/>
          <w:sz w:val="24"/>
          <w:szCs w:val="24"/>
          <w:lang w:val="en-AU"/>
        </w:rPr>
      </w:pPr>
      <w:r w:rsidRPr="005E5D09">
        <w:rPr>
          <w:rFonts w:ascii="Aptos" w:hAnsi="Aptos"/>
          <w:b/>
          <w:bCs/>
          <w:sz w:val="24"/>
          <w:szCs w:val="24"/>
          <w:lang w:val="en-AU"/>
        </w:rPr>
        <w:t>Thursday, September 3</w:t>
      </w:r>
    </w:p>
    <w:p w14:paraId="02FC894F" w14:textId="7286E43F" w:rsidR="005E5D09" w:rsidRDefault="005E5D09" w:rsidP="00D01FE0">
      <w:pPr>
        <w:rPr>
          <w:rFonts w:ascii="Aptos" w:hAnsi="Aptos"/>
          <w:sz w:val="24"/>
          <w:szCs w:val="24"/>
          <w:lang w:val="en-AU"/>
        </w:rPr>
      </w:pPr>
      <w:r>
        <w:rPr>
          <w:rFonts w:ascii="Aptos" w:hAnsi="Aptos"/>
          <w:sz w:val="24"/>
          <w:szCs w:val="24"/>
          <w:lang w:val="en-AU"/>
        </w:rPr>
        <w:t>9.00 – 9.</w:t>
      </w:r>
      <w:r w:rsidR="00B45EFF">
        <w:rPr>
          <w:rFonts w:ascii="Aptos" w:hAnsi="Aptos"/>
          <w:sz w:val="24"/>
          <w:szCs w:val="24"/>
          <w:lang w:val="en-AU"/>
        </w:rPr>
        <w:t>4</w:t>
      </w:r>
      <w:r>
        <w:rPr>
          <w:rFonts w:ascii="Aptos" w:hAnsi="Aptos"/>
          <w:sz w:val="24"/>
          <w:szCs w:val="24"/>
          <w:lang w:val="en-AU"/>
        </w:rPr>
        <w:t xml:space="preserve">5 </w:t>
      </w:r>
      <w:r w:rsidRPr="005E5D09">
        <w:rPr>
          <w:rFonts w:ascii="Aptos" w:hAnsi="Aptos"/>
          <w:b/>
          <w:bCs/>
          <w:sz w:val="24"/>
          <w:szCs w:val="24"/>
          <w:lang w:val="en-AU"/>
        </w:rPr>
        <w:t>K</w:t>
      </w:r>
      <w:r w:rsidR="00B45EFF">
        <w:rPr>
          <w:rFonts w:ascii="Aptos" w:hAnsi="Aptos"/>
          <w:b/>
          <w:bCs/>
          <w:sz w:val="24"/>
          <w:szCs w:val="24"/>
          <w:lang w:val="en-AU"/>
        </w:rPr>
        <w:t>EYNOTE (III)</w:t>
      </w:r>
      <w:r>
        <w:rPr>
          <w:rFonts w:ascii="Aptos" w:hAnsi="Aptos"/>
          <w:sz w:val="24"/>
          <w:szCs w:val="24"/>
          <w:lang w:val="en-AU"/>
        </w:rPr>
        <w:t xml:space="preserve">: </w:t>
      </w:r>
      <w:r w:rsidRPr="00F9160C">
        <w:rPr>
          <w:rFonts w:ascii="Aptos" w:hAnsi="Aptos"/>
          <w:b/>
          <w:bCs/>
          <w:sz w:val="24"/>
          <w:szCs w:val="24"/>
          <w:lang w:val="en-AU"/>
        </w:rPr>
        <w:t>Tracey McIntosh</w:t>
      </w:r>
      <w:r>
        <w:rPr>
          <w:rFonts w:ascii="Aptos" w:hAnsi="Aptos"/>
          <w:sz w:val="24"/>
          <w:szCs w:val="24"/>
          <w:lang w:val="en-AU"/>
        </w:rPr>
        <w:t>,</w:t>
      </w:r>
      <w:r w:rsidRPr="005E5D09">
        <w:t xml:space="preserve"> </w:t>
      </w:r>
      <w:r w:rsidRPr="005E5D09">
        <w:rPr>
          <w:rFonts w:ascii="Aptos" w:hAnsi="Aptos"/>
          <w:sz w:val="24"/>
          <w:szCs w:val="24"/>
          <w:lang w:val="en-AU"/>
        </w:rPr>
        <w:t xml:space="preserve">School of Māori and Pacific Studies, The University of Auckland, </w:t>
      </w:r>
      <w:r>
        <w:rPr>
          <w:rFonts w:ascii="Aptos" w:hAnsi="Aptos"/>
          <w:sz w:val="24"/>
          <w:szCs w:val="24"/>
          <w:lang w:val="en-AU"/>
        </w:rPr>
        <w:t xml:space="preserve">Aotearoa / </w:t>
      </w:r>
      <w:r w:rsidRPr="005E5D09">
        <w:rPr>
          <w:rFonts w:ascii="Aptos" w:hAnsi="Aptos"/>
          <w:sz w:val="24"/>
          <w:szCs w:val="24"/>
          <w:lang w:val="en-AU"/>
        </w:rPr>
        <w:t>New Zealand</w:t>
      </w:r>
    </w:p>
    <w:p w14:paraId="048F0AD8" w14:textId="54213787" w:rsidR="00775692" w:rsidRDefault="00775692" w:rsidP="00D01FE0">
      <w:pPr>
        <w:rPr>
          <w:rFonts w:ascii="Aptos" w:hAnsi="Aptos"/>
          <w:sz w:val="24"/>
          <w:szCs w:val="24"/>
          <w:lang w:val="en-AU"/>
        </w:rPr>
      </w:pPr>
    </w:p>
    <w:p w14:paraId="3D2CB41D" w14:textId="16CDACCE" w:rsidR="00775692" w:rsidRDefault="00AE4316" w:rsidP="00AE4316">
      <w:pPr>
        <w:rPr>
          <w:rFonts w:ascii="Aptos" w:hAnsi="Aptos"/>
          <w:sz w:val="24"/>
          <w:szCs w:val="24"/>
          <w:lang w:val="en-AU"/>
        </w:rPr>
      </w:pPr>
      <w:r>
        <w:rPr>
          <w:rFonts w:ascii="Aptos" w:hAnsi="Aptos"/>
          <w:b/>
          <w:bCs/>
          <w:sz w:val="24"/>
          <w:szCs w:val="24"/>
          <w:lang w:val="en-AU"/>
        </w:rPr>
        <w:t>PANEL 4</w:t>
      </w:r>
      <w:r w:rsidR="00775692" w:rsidRPr="00D7462E">
        <w:rPr>
          <w:rFonts w:ascii="Aptos" w:hAnsi="Aptos"/>
          <w:b/>
          <w:bCs/>
          <w:sz w:val="24"/>
          <w:szCs w:val="24"/>
          <w:lang w:val="en-AU"/>
        </w:rPr>
        <w:t>: Approaching Silence in Indigenous World and Beyond</w:t>
      </w:r>
      <w:r>
        <w:rPr>
          <w:rFonts w:ascii="Aptos" w:hAnsi="Aptos"/>
          <w:sz w:val="24"/>
          <w:szCs w:val="24"/>
          <w:lang w:val="en-AU"/>
        </w:rPr>
        <w:t xml:space="preserve"> (c</w:t>
      </w:r>
      <w:r w:rsidR="00775692">
        <w:rPr>
          <w:rFonts w:ascii="Aptos" w:hAnsi="Aptos"/>
          <w:sz w:val="24"/>
          <w:szCs w:val="24"/>
          <w:lang w:val="en-AU"/>
        </w:rPr>
        <w:t xml:space="preserve">hair: Manca </w:t>
      </w:r>
      <w:proofErr w:type="spellStart"/>
      <w:r w:rsidR="00775692">
        <w:rPr>
          <w:rFonts w:ascii="Aptos" w:hAnsi="Aptos"/>
          <w:sz w:val="24"/>
          <w:szCs w:val="24"/>
          <w:lang w:val="en-AU"/>
        </w:rPr>
        <w:t>Švara</w:t>
      </w:r>
      <w:proofErr w:type="spellEnd"/>
      <w:r w:rsidR="00775692">
        <w:rPr>
          <w:rFonts w:ascii="Aptos" w:hAnsi="Aptos"/>
          <w:sz w:val="24"/>
          <w:szCs w:val="24"/>
          <w:lang w:val="en-AU"/>
        </w:rPr>
        <w:t xml:space="preserve">, </w:t>
      </w:r>
      <w:proofErr w:type="spellStart"/>
      <w:r w:rsidR="00775692">
        <w:rPr>
          <w:rFonts w:ascii="Aptos" w:hAnsi="Aptos"/>
          <w:sz w:val="24"/>
          <w:szCs w:val="24"/>
          <w:lang w:val="en-AU"/>
        </w:rPr>
        <w:t>Epiona</w:t>
      </w:r>
      <w:proofErr w:type="spellEnd"/>
      <w:r w:rsidR="00775692">
        <w:rPr>
          <w:rFonts w:ascii="Aptos" w:hAnsi="Aptos"/>
          <w:sz w:val="24"/>
          <w:szCs w:val="24"/>
          <w:lang w:val="en-AU"/>
        </w:rPr>
        <w:t xml:space="preserve"> Institute, </w:t>
      </w:r>
      <w:r w:rsidR="00884EE4">
        <w:rPr>
          <w:rFonts w:ascii="Aptos" w:hAnsi="Aptos"/>
          <w:sz w:val="24"/>
          <w:szCs w:val="24"/>
          <w:lang w:val="en-AU"/>
        </w:rPr>
        <w:t>Koper</w:t>
      </w:r>
      <w:r>
        <w:rPr>
          <w:rFonts w:ascii="Aptos" w:hAnsi="Aptos"/>
          <w:sz w:val="24"/>
          <w:szCs w:val="24"/>
          <w:lang w:val="en-AU"/>
        </w:rPr>
        <w:t>)</w:t>
      </w:r>
    </w:p>
    <w:p w14:paraId="04504D67" w14:textId="7F9466BB" w:rsidR="00AE4316" w:rsidRDefault="00AE4316" w:rsidP="00AE4316">
      <w:pPr>
        <w:rPr>
          <w:rFonts w:ascii="Aptos" w:hAnsi="Aptos"/>
          <w:sz w:val="24"/>
          <w:szCs w:val="24"/>
          <w:lang w:val="en-AU"/>
        </w:rPr>
      </w:pPr>
      <w:r>
        <w:rPr>
          <w:rFonts w:ascii="Aptos" w:hAnsi="Aptos"/>
          <w:sz w:val="24"/>
          <w:szCs w:val="24"/>
          <w:lang w:val="en-AU"/>
        </w:rPr>
        <w:t xml:space="preserve">10.00 – 10.30 Maja </w:t>
      </w:r>
      <w:proofErr w:type="spellStart"/>
      <w:r>
        <w:rPr>
          <w:rFonts w:ascii="Aptos" w:hAnsi="Aptos"/>
          <w:sz w:val="24"/>
          <w:szCs w:val="24"/>
          <w:lang w:val="en-AU"/>
        </w:rPr>
        <w:t>Ćurčić</w:t>
      </w:r>
      <w:proofErr w:type="spellEnd"/>
      <w:r>
        <w:rPr>
          <w:rFonts w:ascii="Aptos" w:hAnsi="Aptos"/>
          <w:sz w:val="24"/>
          <w:szCs w:val="24"/>
          <w:lang w:val="en-AU"/>
        </w:rPr>
        <w:t xml:space="preserve"> (</w:t>
      </w:r>
      <w:proofErr w:type="spellStart"/>
      <w:r>
        <w:rPr>
          <w:rFonts w:ascii="Aptos" w:hAnsi="Aptos"/>
          <w:sz w:val="24"/>
          <w:szCs w:val="24"/>
          <w:lang w:val="en-AU"/>
        </w:rPr>
        <w:t>Sociantro</w:t>
      </w:r>
      <w:proofErr w:type="spellEnd"/>
      <w:r>
        <w:rPr>
          <w:rFonts w:ascii="Aptos" w:hAnsi="Aptos"/>
          <w:sz w:val="24"/>
          <w:szCs w:val="24"/>
          <w:lang w:val="en-AU"/>
        </w:rPr>
        <w:t xml:space="preserve"> Institute) </w:t>
      </w:r>
      <w:r w:rsidRPr="00AE4316">
        <w:rPr>
          <w:rFonts w:ascii="Aptos" w:hAnsi="Aptos"/>
          <w:sz w:val="24"/>
          <w:szCs w:val="24"/>
          <w:lang w:val="en-AU"/>
        </w:rPr>
        <w:t>|</w:t>
      </w:r>
      <w:r>
        <w:rPr>
          <w:rFonts w:ascii="Aptos" w:hAnsi="Aptos"/>
          <w:sz w:val="24"/>
          <w:szCs w:val="24"/>
          <w:lang w:val="en-AU"/>
        </w:rPr>
        <w:t xml:space="preserve"> </w:t>
      </w:r>
      <w:r w:rsidR="009F7BCB" w:rsidRPr="009F7BCB">
        <w:rPr>
          <w:rFonts w:ascii="Aptos" w:hAnsi="Aptos"/>
          <w:sz w:val="24"/>
          <w:szCs w:val="24"/>
          <w:lang w:val="en-AU"/>
        </w:rPr>
        <w:t>Hyper-Incarceration of Māori: Narratives of Imprisonment and the Violence Continuum</w:t>
      </w:r>
    </w:p>
    <w:p w14:paraId="79B2EE88" w14:textId="409DB8F1" w:rsidR="00AE4316" w:rsidRDefault="00AE4316" w:rsidP="00AE4316">
      <w:pPr>
        <w:rPr>
          <w:rFonts w:ascii="Aptos" w:hAnsi="Aptos"/>
          <w:sz w:val="24"/>
          <w:szCs w:val="24"/>
          <w:lang w:val="en-AU"/>
        </w:rPr>
      </w:pPr>
      <w:r>
        <w:rPr>
          <w:rFonts w:ascii="Aptos" w:hAnsi="Aptos"/>
          <w:sz w:val="24"/>
          <w:szCs w:val="24"/>
          <w:lang w:val="en-AU"/>
        </w:rPr>
        <w:t xml:space="preserve">10.30 – 11.00 Martina Tonet (University of </w:t>
      </w:r>
      <w:proofErr w:type="spellStart"/>
      <w:r>
        <w:rPr>
          <w:rFonts w:ascii="Aptos" w:hAnsi="Aptos"/>
          <w:sz w:val="24"/>
          <w:szCs w:val="24"/>
          <w:lang w:val="en-AU"/>
        </w:rPr>
        <w:t>Primorska</w:t>
      </w:r>
      <w:proofErr w:type="spellEnd"/>
      <w:r>
        <w:rPr>
          <w:rFonts w:ascii="Aptos" w:hAnsi="Aptos"/>
          <w:sz w:val="24"/>
          <w:szCs w:val="24"/>
          <w:lang w:val="en-AU"/>
        </w:rPr>
        <w:t xml:space="preserve">) </w:t>
      </w:r>
      <w:r w:rsidRPr="00AE4316">
        <w:rPr>
          <w:rFonts w:ascii="Aptos" w:hAnsi="Aptos"/>
          <w:sz w:val="24"/>
          <w:szCs w:val="24"/>
          <w:lang w:val="en-AU"/>
        </w:rPr>
        <w:t>|</w:t>
      </w:r>
      <w:r>
        <w:rPr>
          <w:rFonts w:ascii="Aptos" w:hAnsi="Aptos"/>
          <w:sz w:val="24"/>
          <w:szCs w:val="24"/>
          <w:lang w:val="en-AU"/>
        </w:rPr>
        <w:t xml:space="preserve"> </w:t>
      </w:r>
      <w:r w:rsidR="00AE26A0" w:rsidRPr="00AE26A0">
        <w:rPr>
          <w:rFonts w:ascii="Aptos" w:hAnsi="Aptos"/>
          <w:sz w:val="24"/>
          <w:szCs w:val="24"/>
          <w:lang w:val="en-AU"/>
        </w:rPr>
        <w:t xml:space="preserve">The Struggle for Cultural Survival on the </w:t>
      </w:r>
      <w:proofErr w:type="gramStart"/>
      <w:r w:rsidR="00AE26A0" w:rsidRPr="00AE26A0">
        <w:rPr>
          <w:rFonts w:ascii="Aptos" w:hAnsi="Aptos"/>
          <w:sz w:val="24"/>
          <w:szCs w:val="24"/>
          <w:lang w:val="en-AU"/>
        </w:rPr>
        <w:t>Navajo-Hopi</w:t>
      </w:r>
      <w:proofErr w:type="gramEnd"/>
      <w:r w:rsidR="00AE26A0" w:rsidRPr="00AE26A0">
        <w:rPr>
          <w:rFonts w:ascii="Aptos" w:hAnsi="Aptos"/>
          <w:sz w:val="24"/>
          <w:szCs w:val="24"/>
          <w:lang w:val="en-AU"/>
        </w:rPr>
        <w:t xml:space="preserve"> Disputed Land: De-coding Silence in a Diné Remote Community</w:t>
      </w:r>
    </w:p>
    <w:p w14:paraId="1EFEB9EF" w14:textId="649514D2" w:rsidR="00AE4316" w:rsidRDefault="00AE4316" w:rsidP="00D01FE0">
      <w:pPr>
        <w:rPr>
          <w:rFonts w:ascii="Aptos" w:hAnsi="Aptos"/>
          <w:sz w:val="24"/>
          <w:szCs w:val="24"/>
          <w:lang w:val="en-AU"/>
        </w:rPr>
      </w:pPr>
      <w:r>
        <w:rPr>
          <w:rFonts w:ascii="Aptos" w:hAnsi="Aptos"/>
          <w:sz w:val="24"/>
          <w:szCs w:val="24"/>
          <w:lang w:val="en-AU"/>
        </w:rPr>
        <w:t xml:space="preserve">11.00 – 11.30 </w:t>
      </w:r>
      <w:r w:rsidR="00775692">
        <w:rPr>
          <w:rFonts w:ascii="Aptos" w:hAnsi="Aptos"/>
          <w:sz w:val="24"/>
          <w:szCs w:val="24"/>
          <w:lang w:val="en-AU"/>
        </w:rPr>
        <w:t>Steve Matthewman (The University of Auckland)</w:t>
      </w:r>
      <w:r>
        <w:rPr>
          <w:rFonts w:ascii="Aptos" w:hAnsi="Aptos"/>
          <w:sz w:val="24"/>
          <w:szCs w:val="24"/>
          <w:lang w:val="en-AU"/>
        </w:rPr>
        <w:t xml:space="preserve"> </w:t>
      </w:r>
      <w:r w:rsidRPr="00AE4316">
        <w:rPr>
          <w:rFonts w:ascii="Aptos" w:hAnsi="Aptos"/>
          <w:sz w:val="24"/>
          <w:szCs w:val="24"/>
          <w:lang w:val="en-AU"/>
        </w:rPr>
        <w:t>|</w:t>
      </w:r>
      <w:r>
        <w:rPr>
          <w:rFonts w:ascii="Aptos" w:hAnsi="Aptos"/>
          <w:sz w:val="24"/>
          <w:szCs w:val="24"/>
          <w:lang w:val="en-AU"/>
        </w:rPr>
        <w:t xml:space="preserve"> </w:t>
      </w:r>
      <w:r w:rsidR="00A62B87" w:rsidRPr="00A62B87">
        <w:rPr>
          <w:rFonts w:ascii="Aptos" w:hAnsi="Aptos"/>
          <w:sz w:val="24"/>
          <w:szCs w:val="24"/>
          <w:lang w:val="en-AU"/>
        </w:rPr>
        <w:t>The Residential Red Zone as a Haunted Landscape: Explorations in the Ethnography of Silence</w:t>
      </w:r>
    </w:p>
    <w:p w14:paraId="4E62C6B9" w14:textId="0F2983EF" w:rsidR="00AE4316" w:rsidRDefault="00AE4316" w:rsidP="00D01FE0">
      <w:pPr>
        <w:rPr>
          <w:rFonts w:ascii="Aptos" w:hAnsi="Aptos"/>
          <w:sz w:val="24"/>
          <w:szCs w:val="24"/>
          <w:lang w:val="en-AU"/>
        </w:rPr>
      </w:pPr>
      <w:r>
        <w:rPr>
          <w:rFonts w:ascii="Aptos" w:hAnsi="Aptos"/>
          <w:sz w:val="24"/>
          <w:szCs w:val="24"/>
          <w:lang w:val="en-AU"/>
        </w:rPr>
        <w:t xml:space="preserve">11.30 – 12.00 </w:t>
      </w:r>
      <w:r w:rsidR="00775692" w:rsidRPr="00775692">
        <w:rPr>
          <w:rFonts w:ascii="Aptos" w:hAnsi="Aptos"/>
          <w:sz w:val="24"/>
          <w:szCs w:val="24"/>
          <w:lang w:val="en-AU"/>
        </w:rPr>
        <w:t>Eszter Gyorgy</w:t>
      </w:r>
      <w:r w:rsidR="005B06AC">
        <w:rPr>
          <w:rFonts w:ascii="Aptos" w:hAnsi="Aptos"/>
          <w:sz w:val="24"/>
          <w:szCs w:val="24"/>
          <w:lang w:val="en-AU"/>
        </w:rPr>
        <w:t xml:space="preserve"> (</w:t>
      </w:r>
      <w:r w:rsidR="005B06AC" w:rsidRPr="005B06AC">
        <w:rPr>
          <w:rFonts w:ascii="Aptos" w:hAnsi="Aptos"/>
          <w:sz w:val="24"/>
          <w:szCs w:val="24"/>
          <w:lang w:val="en-AU"/>
        </w:rPr>
        <w:t>Eötvös Loránd University</w:t>
      </w:r>
      <w:r w:rsidR="005B06AC">
        <w:rPr>
          <w:rFonts w:ascii="Aptos" w:hAnsi="Aptos"/>
          <w:sz w:val="24"/>
          <w:szCs w:val="24"/>
          <w:lang w:val="en-AU"/>
        </w:rPr>
        <w:t>, Budapest)</w:t>
      </w:r>
      <w:r>
        <w:rPr>
          <w:rFonts w:ascii="Aptos" w:hAnsi="Aptos"/>
          <w:sz w:val="24"/>
          <w:szCs w:val="24"/>
          <w:lang w:val="en-AU"/>
        </w:rPr>
        <w:t xml:space="preserve"> </w:t>
      </w:r>
      <w:r w:rsidRPr="00AE4316">
        <w:rPr>
          <w:rFonts w:ascii="Aptos" w:hAnsi="Aptos"/>
          <w:sz w:val="24"/>
          <w:szCs w:val="24"/>
          <w:lang w:val="en-AU"/>
        </w:rPr>
        <w:t>|</w:t>
      </w:r>
      <w:r>
        <w:rPr>
          <w:rFonts w:ascii="Aptos" w:hAnsi="Aptos"/>
          <w:sz w:val="24"/>
          <w:szCs w:val="24"/>
          <w:lang w:val="en-AU"/>
        </w:rPr>
        <w:t xml:space="preserve"> </w:t>
      </w:r>
      <w:r w:rsidR="00A62B87" w:rsidRPr="00A62B87">
        <w:rPr>
          <w:rFonts w:ascii="Aptos" w:hAnsi="Aptos"/>
          <w:sz w:val="24"/>
          <w:szCs w:val="24"/>
          <w:lang w:val="en-AU"/>
        </w:rPr>
        <w:t xml:space="preserve">Archival Silences: The Memory of the Roma Settlement Clearances in </w:t>
      </w:r>
      <w:proofErr w:type="spellStart"/>
      <w:r w:rsidR="00A62B87" w:rsidRPr="00A62B87">
        <w:rPr>
          <w:rFonts w:ascii="Aptos" w:hAnsi="Aptos"/>
          <w:sz w:val="24"/>
          <w:szCs w:val="24"/>
          <w:lang w:val="en-AU"/>
        </w:rPr>
        <w:t>Pesterzsébet</w:t>
      </w:r>
      <w:proofErr w:type="spellEnd"/>
    </w:p>
    <w:p w14:paraId="3517E070" w14:textId="62148135" w:rsidR="00775692" w:rsidRDefault="00AE4316" w:rsidP="00D01FE0">
      <w:pPr>
        <w:rPr>
          <w:rFonts w:ascii="Aptos" w:hAnsi="Aptos"/>
          <w:sz w:val="24"/>
          <w:szCs w:val="24"/>
          <w:lang w:val="en-AU"/>
        </w:rPr>
      </w:pPr>
      <w:r>
        <w:rPr>
          <w:rFonts w:ascii="Aptos" w:hAnsi="Aptos"/>
          <w:sz w:val="24"/>
          <w:szCs w:val="24"/>
          <w:lang w:val="en-AU"/>
        </w:rPr>
        <w:t>12.00 – 12.30</w:t>
      </w:r>
      <w:r w:rsidR="005B06AC">
        <w:rPr>
          <w:rFonts w:ascii="Aptos" w:hAnsi="Aptos"/>
          <w:sz w:val="24"/>
          <w:szCs w:val="24"/>
          <w:lang w:val="en-AU"/>
        </w:rPr>
        <w:t xml:space="preserve"> Marko Galič (University of </w:t>
      </w:r>
      <w:proofErr w:type="spellStart"/>
      <w:r w:rsidR="005B06AC">
        <w:rPr>
          <w:rFonts w:ascii="Aptos" w:hAnsi="Aptos"/>
          <w:sz w:val="24"/>
          <w:szCs w:val="24"/>
          <w:lang w:val="en-AU"/>
        </w:rPr>
        <w:t>Primorska</w:t>
      </w:r>
      <w:proofErr w:type="spellEnd"/>
      <w:r w:rsidR="005B06AC">
        <w:rPr>
          <w:rFonts w:ascii="Aptos" w:hAnsi="Aptos"/>
          <w:sz w:val="24"/>
          <w:szCs w:val="24"/>
          <w:lang w:val="en-AU"/>
        </w:rPr>
        <w:t>)</w:t>
      </w:r>
      <w:r>
        <w:rPr>
          <w:rFonts w:ascii="Aptos" w:hAnsi="Aptos"/>
          <w:sz w:val="24"/>
          <w:szCs w:val="24"/>
          <w:lang w:val="en-AU"/>
        </w:rPr>
        <w:t xml:space="preserve"> </w:t>
      </w:r>
      <w:r w:rsidRPr="00AE4316">
        <w:rPr>
          <w:rFonts w:ascii="Aptos" w:hAnsi="Aptos"/>
          <w:sz w:val="24"/>
          <w:szCs w:val="24"/>
          <w:lang w:val="en-AU"/>
        </w:rPr>
        <w:t>|</w:t>
      </w:r>
      <w:r>
        <w:rPr>
          <w:rFonts w:ascii="Aptos" w:hAnsi="Aptos"/>
          <w:sz w:val="24"/>
          <w:szCs w:val="24"/>
          <w:lang w:val="en-AU"/>
        </w:rPr>
        <w:t xml:space="preserve"> </w:t>
      </w:r>
      <w:r w:rsidR="00A62B87" w:rsidRPr="00A62B87">
        <w:rPr>
          <w:rFonts w:ascii="Aptos" w:hAnsi="Aptos"/>
          <w:sz w:val="24"/>
          <w:szCs w:val="24"/>
          <w:lang w:val="en-AU"/>
        </w:rPr>
        <w:t>Intergenerational Trauma and Healing or What Can We Learn from Indigenous Epistemologies</w:t>
      </w:r>
    </w:p>
    <w:p w14:paraId="380A25C4" w14:textId="77777777" w:rsidR="00AE4316" w:rsidRDefault="00AE4316" w:rsidP="00D01FE0">
      <w:pPr>
        <w:rPr>
          <w:rFonts w:ascii="Aptos" w:hAnsi="Aptos"/>
          <w:sz w:val="24"/>
          <w:szCs w:val="24"/>
          <w:lang w:val="en-AU"/>
        </w:rPr>
      </w:pPr>
    </w:p>
    <w:p w14:paraId="29241FBF" w14:textId="7EDBCAC5" w:rsidR="003F5F0B" w:rsidRDefault="003F5F0B" w:rsidP="00D01FE0">
      <w:pPr>
        <w:rPr>
          <w:rFonts w:ascii="Aptos" w:hAnsi="Aptos"/>
          <w:sz w:val="24"/>
          <w:szCs w:val="24"/>
          <w:lang w:val="en-AU"/>
        </w:rPr>
      </w:pPr>
      <w:r>
        <w:rPr>
          <w:rFonts w:ascii="Aptos" w:hAnsi="Aptos"/>
          <w:sz w:val="24"/>
          <w:szCs w:val="24"/>
          <w:lang w:val="en-AU"/>
        </w:rPr>
        <w:t>12.</w:t>
      </w:r>
      <w:r w:rsidR="00AE4316">
        <w:rPr>
          <w:rFonts w:ascii="Aptos" w:hAnsi="Aptos"/>
          <w:sz w:val="24"/>
          <w:szCs w:val="24"/>
          <w:lang w:val="en-AU"/>
        </w:rPr>
        <w:t>3</w:t>
      </w:r>
      <w:r>
        <w:rPr>
          <w:rFonts w:ascii="Aptos" w:hAnsi="Aptos"/>
          <w:sz w:val="24"/>
          <w:szCs w:val="24"/>
          <w:lang w:val="en-AU"/>
        </w:rPr>
        <w:t>0 – 1</w:t>
      </w:r>
      <w:r w:rsidR="00AE4316">
        <w:rPr>
          <w:rFonts w:ascii="Aptos" w:hAnsi="Aptos"/>
          <w:sz w:val="24"/>
          <w:szCs w:val="24"/>
          <w:lang w:val="en-AU"/>
        </w:rPr>
        <w:t>4</w:t>
      </w:r>
      <w:r>
        <w:rPr>
          <w:rFonts w:ascii="Aptos" w:hAnsi="Aptos"/>
          <w:sz w:val="24"/>
          <w:szCs w:val="24"/>
          <w:lang w:val="en-AU"/>
        </w:rPr>
        <w:t>.</w:t>
      </w:r>
      <w:r w:rsidR="00AE4316">
        <w:rPr>
          <w:rFonts w:ascii="Aptos" w:hAnsi="Aptos"/>
          <w:sz w:val="24"/>
          <w:szCs w:val="24"/>
          <w:lang w:val="en-AU"/>
        </w:rPr>
        <w:t>00</w:t>
      </w:r>
      <w:r>
        <w:rPr>
          <w:rFonts w:ascii="Aptos" w:hAnsi="Aptos"/>
          <w:sz w:val="24"/>
          <w:szCs w:val="24"/>
          <w:lang w:val="en-AU"/>
        </w:rPr>
        <w:t xml:space="preserve"> </w:t>
      </w:r>
      <w:r w:rsidR="00AE4316" w:rsidRPr="00AE4316">
        <w:rPr>
          <w:rFonts w:ascii="Aptos" w:hAnsi="Aptos"/>
          <w:b/>
          <w:bCs/>
          <w:sz w:val="24"/>
          <w:szCs w:val="24"/>
          <w:lang w:val="en-AU"/>
        </w:rPr>
        <w:t>LUNCH</w:t>
      </w:r>
      <w:r>
        <w:rPr>
          <w:rFonts w:ascii="Aptos" w:hAnsi="Aptos"/>
          <w:sz w:val="24"/>
          <w:szCs w:val="24"/>
          <w:lang w:val="en-AU"/>
        </w:rPr>
        <w:t xml:space="preserve"> (</w:t>
      </w:r>
      <w:proofErr w:type="spellStart"/>
      <w:r w:rsidR="00854552">
        <w:rPr>
          <w:rFonts w:ascii="Aptos" w:hAnsi="Aptos"/>
          <w:sz w:val="24"/>
          <w:szCs w:val="24"/>
          <w:lang w:val="en-AU"/>
        </w:rPr>
        <w:t>Gostilna</w:t>
      </w:r>
      <w:proofErr w:type="spellEnd"/>
      <w:r w:rsidR="00854552">
        <w:rPr>
          <w:rFonts w:ascii="Aptos" w:hAnsi="Aptos"/>
          <w:sz w:val="24"/>
          <w:szCs w:val="24"/>
          <w:lang w:val="en-AU"/>
        </w:rPr>
        <w:t xml:space="preserve"> </w:t>
      </w:r>
      <w:proofErr w:type="spellStart"/>
      <w:r>
        <w:rPr>
          <w:rFonts w:ascii="Aptos" w:hAnsi="Aptos"/>
          <w:sz w:val="24"/>
          <w:szCs w:val="24"/>
          <w:lang w:val="en-AU"/>
        </w:rPr>
        <w:t>Labirint</w:t>
      </w:r>
      <w:proofErr w:type="spellEnd"/>
      <w:r>
        <w:rPr>
          <w:rFonts w:ascii="Aptos" w:hAnsi="Aptos"/>
          <w:sz w:val="24"/>
          <w:szCs w:val="24"/>
          <w:lang w:val="en-AU"/>
        </w:rPr>
        <w:t>)</w:t>
      </w:r>
    </w:p>
    <w:p w14:paraId="5ACF87C3" w14:textId="77777777" w:rsidR="00AE4316" w:rsidRDefault="00AE4316" w:rsidP="00D01FE0">
      <w:pPr>
        <w:rPr>
          <w:rFonts w:ascii="Aptos" w:hAnsi="Aptos"/>
          <w:sz w:val="24"/>
          <w:szCs w:val="24"/>
          <w:lang w:val="en-AU"/>
        </w:rPr>
      </w:pPr>
    </w:p>
    <w:p w14:paraId="3F544CAA" w14:textId="543CD77F" w:rsidR="00C2646D" w:rsidRDefault="00AE4316" w:rsidP="00132990">
      <w:pPr>
        <w:rPr>
          <w:rFonts w:ascii="Aptos" w:hAnsi="Aptos"/>
          <w:sz w:val="24"/>
          <w:szCs w:val="24"/>
          <w:lang w:val="en-AU"/>
        </w:rPr>
      </w:pPr>
      <w:r w:rsidRPr="00AE4316">
        <w:rPr>
          <w:rFonts w:ascii="Aptos" w:hAnsi="Aptos"/>
          <w:b/>
          <w:bCs/>
          <w:sz w:val="24"/>
          <w:szCs w:val="24"/>
          <w:lang w:val="en-AU"/>
        </w:rPr>
        <w:t>PANEL 5</w:t>
      </w:r>
      <w:r w:rsidR="00C2646D" w:rsidRPr="00AE4316">
        <w:rPr>
          <w:rFonts w:ascii="Aptos" w:hAnsi="Aptos"/>
          <w:b/>
          <w:bCs/>
          <w:sz w:val="24"/>
          <w:szCs w:val="24"/>
          <w:lang w:val="en-AU"/>
        </w:rPr>
        <w:t>:</w:t>
      </w:r>
      <w:r w:rsidR="00C2646D" w:rsidRPr="00C2646D">
        <w:rPr>
          <w:rFonts w:ascii="Aptos" w:hAnsi="Aptos"/>
          <w:b/>
          <w:bCs/>
          <w:sz w:val="24"/>
          <w:szCs w:val="24"/>
          <w:lang w:val="en-AU"/>
        </w:rPr>
        <w:t xml:space="preserve"> From Silence to Resistance</w:t>
      </w:r>
      <w:r w:rsidR="00132990">
        <w:rPr>
          <w:rFonts w:ascii="Aptos" w:hAnsi="Aptos"/>
          <w:b/>
          <w:bCs/>
          <w:sz w:val="24"/>
          <w:szCs w:val="24"/>
          <w:lang w:val="en-AU"/>
        </w:rPr>
        <w:t xml:space="preserve"> (</w:t>
      </w:r>
      <w:r w:rsidR="00132990">
        <w:rPr>
          <w:rFonts w:ascii="Aptos" w:hAnsi="Aptos"/>
          <w:sz w:val="24"/>
          <w:szCs w:val="24"/>
          <w:lang w:val="en-AU"/>
        </w:rPr>
        <w:t>c</w:t>
      </w:r>
      <w:r w:rsidR="00C2646D">
        <w:rPr>
          <w:rFonts w:ascii="Aptos" w:hAnsi="Aptos"/>
          <w:sz w:val="24"/>
          <w:szCs w:val="24"/>
          <w:lang w:val="en-AU"/>
        </w:rPr>
        <w:t xml:space="preserve">hair: Martina Tonet, University of </w:t>
      </w:r>
      <w:proofErr w:type="spellStart"/>
      <w:r w:rsidR="00C2646D">
        <w:rPr>
          <w:rFonts w:ascii="Aptos" w:hAnsi="Aptos"/>
          <w:sz w:val="24"/>
          <w:szCs w:val="24"/>
          <w:lang w:val="en-AU"/>
        </w:rPr>
        <w:t>Primorska</w:t>
      </w:r>
      <w:proofErr w:type="spellEnd"/>
      <w:r w:rsidR="00132990">
        <w:rPr>
          <w:rFonts w:ascii="Aptos" w:hAnsi="Aptos"/>
          <w:sz w:val="24"/>
          <w:szCs w:val="24"/>
          <w:lang w:val="en-AU"/>
        </w:rPr>
        <w:t>)</w:t>
      </w:r>
    </w:p>
    <w:p w14:paraId="347EB36B" w14:textId="20012AB9" w:rsidR="00132990" w:rsidRDefault="00132990" w:rsidP="00132990">
      <w:pPr>
        <w:rPr>
          <w:rFonts w:ascii="Aptos" w:hAnsi="Aptos"/>
          <w:sz w:val="24"/>
          <w:szCs w:val="24"/>
          <w:lang w:val="en-AU"/>
        </w:rPr>
      </w:pPr>
      <w:r>
        <w:rPr>
          <w:rFonts w:ascii="Aptos" w:hAnsi="Aptos"/>
          <w:sz w:val="24"/>
          <w:szCs w:val="24"/>
          <w:lang w:val="en-AU"/>
        </w:rPr>
        <w:t xml:space="preserve">14.00 – 14.30 </w:t>
      </w:r>
      <w:r w:rsidR="00BF5010" w:rsidRPr="00BF5010">
        <w:rPr>
          <w:rFonts w:ascii="Aptos" w:hAnsi="Aptos"/>
          <w:sz w:val="24"/>
          <w:szCs w:val="24"/>
          <w:lang w:val="en-AU"/>
        </w:rPr>
        <w:t>Richard Papp</w:t>
      </w:r>
      <w:r w:rsidR="00BF5010">
        <w:rPr>
          <w:rFonts w:ascii="Aptos" w:hAnsi="Aptos"/>
          <w:sz w:val="24"/>
          <w:szCs w:val="24"/>
          <w:lang w:val="en-AU"/>
        </w:rPr>
        <w:t xml:space="preserve"> (</w:t>
      </w:r>
      <w:r w:rsidR="00BF5010" w:rsidRPr="00BF5010">
        <w:rPr>
          <w:rFonts w:ascii="Aptos" w:hAnsi="Aptos"/>
          <w:sz w:val="24"/>
          <w:szCs w:val="24"/>
          <w:lang w:val="en-AU"/>
        </w:rPr>
        <w:t>Eötvös Loránd University, Budapest</w:t>
      </w:r>
      <w:r w:rsidR="00BF5010">
        <w:rPr>
          <w:rFonts w:ascii="Aptos" w:hAnsi="Aptos"/>
          <w:sz w:val="24"/>
          <w:szCs w:val="24"/>
          <w:lang w:val="en-AU"/>
        </w:rPr>
        <w:t>)</w:t>
      </w:r>
      <w:r>
        <w:rPr>
          <w:rFonts w:ascii="Aptos" w:hAnsi="Aptos"/>
          <w:sz w:val="24"/>
          <w:szCs w:val="24"/>
          <w:lang w:val="en-AU"/>
        </w:rPr>
        <w:t xml:space="preserve"> </w:t>
      </w:r>
      <w:r w:rsidRPr="00132990">
        <w:rPr>
          <w:rFonts w:ascii="Aptos" w:hAnsi="Aptos"/>
          <w:sz w:val="24"/>
          <w:szCs w:val="24"/>
          <w:lang w:val="en-AU"/>
        </w:rPr>
        <w:t>|</w:t>
      </w:r>
      <w:r>
        <w:rPr>
          <w:rFonts w:ascii="Aptos" w:hAnsi="Aptos"/>
          <w:sz w:val="24"/>
          <w:szCs w:val="24"/>
          <w:lang w:val="en-AU"/>
        </w:rPr>
        <w:t xml:space="preserve"> </w:t>
      </w:r>
      <w:r w:rsidR="000F6473" w:rsidRPr="000F6473">
        <w:rPr>
          <w:rFonts w:ascii="Aptos" w:hAnsi="Aptos"/>
          <w:sz w:val="24"/>
          <w:szCs w:val="24"/>
          <w:lang w:val="en-AU"/>
        </w:rPr>
        <w:t>Absence and Silence in Hungarian Holocaust Memory</w:t>
      </w:r>
    </w:p>
    <w:p w14:paraId="0B0211BE" w14:textId="73DCF1C9" w:rsidR="00132990" w:rsidRDefault="00B12998" w:rsidP="00132990">
      <w:pPr>
        <w:rPr>
          <w:rFonts w:ascii="Aptos" w:hAnsi="Aptos"/>
          <w:sz w:val="24"/>
          <w:szCs w:val="24"/>
          <w:lang w:val="en-AU"/>
        </w:rPr>
      </w:pPr>
      <w:r>
        <w:rPr>
          <w:rFonts w:ascii="Aptos" w:hAnsi="Aptos"/>
          <w:sz w:val="24"/>
          <w:szCs w:val="24"/>
          <w:lang w:val="en-AU"/>
        </w:rPr>
        <w:t xml:space="preserve">14.30 – 15.00 </w:t>
      </w:r>
      <w:r w:rsidR="00BF5010" w:rsidRPr="00BF5010">
        <w:rPr>
          <w:rFonts w:ascii="Aptos" w:hAnsi="Aptos"/>
          <w:sz w:val="24"/>
          <w:szCs w:val="24"/>
          <w:lang w:val="en-AU"/>
        </w:rPr>
        <w:t>Asya Gefter</w:t>
      </w:r>
      <w:r w:rsidR="00835961">
        <w:rPr>
          <w:rFonts w:ascii="Aptos" w:hAnsi="Aptos"/>
          <w:sz w:val="24"/>
          <w:szCs w:val="24"/>
          <w:lang w:val="en-AU"/>
        </w:rPr>
        <w:t xml:space="preserve"> (</w:t>
      </w:r>
      <w:r w:rsidR="00D20311">
        <w:rPr>
          <w:rFonts w:ascii="Aptos" w:hAnsi="Aptos"/>
          <w:sz w:val="24"/>
          <w:szCs w:val="24"/>
          <w:lang w:val="en-AU"/>
        </w:rPr>
        <w:t>A</w:t>
      </w:r>
      <w:r w:rsidR="00835961">
        <w:rPr>
          <w:rFonts w:ascii="Aptos" w:hAnsi="Aptos"/>
          <w:sz w:val="24"/>
          <w:szCs w:val="24"/>
          <w:lang w:val="en-AU"/>
        </w:rPr>
        <w:t xml:space="preserve">rtist and </w:t>
      </w:r>
      <w:r w:rsidR="00D20311">
        <w:rPr>
          <w:rFonts w:ascii="Aptos" w:hAnsi="Aptos"/>
          <w:sz w:val="24"/>
          <w:szCs w:val="24"/>
          <w:lang w:val="en-AU"/>
        </w:rPr>
        <w:t>R</w:t>
      </w:r>
      <w:r w:rsidR="00835961">
        <w:rPr>
          <w:rFonts w:ascii="Aptos" w:hAnsi="Aptos"/>
          <w:sz w:val="24"/>
          <w:szCs w:val="24"/>
          <w:lang w:val="en-AU"/>
        </w:rPr>
        <w:t>esearcher</w:t>
      </w:r>
      <w:r w:rsidR="00BF5010" w:rsidRPr="00BF5010">
        <w:rPr>
          <w:rFonts w:ascii="Aptos" w:hAnsi="Aptos"/>
          <w:sz w:val="24"/>
          <w:szCs w:val="24"/>
          <w:lang w:val="en-AU"/>
        </w:rPr>
        <w:t>,</w:t>
      </w:r>
      <w:r w:rsidR="00835961">
        <w:rPr>
          <w:rFonts w:ascii="Aptos" w:hAnsi="Aptos"/>
          <w:sz w:val="24"/>
          <w:szCs w:val="24"/>
          <w:lang w:val="en-AU"/>
        </w:rPr>
        <w:t xml:space="preserve"> Trieste)</w:t>
      </w:r>
      <w:r w:rsidR="00132990">
        <w:rPr>
          <w:rFonts w:ascii="Aptos" w:hAnsi="Aptos"/>
          <w:sz w:val="24"/>
          <w:szCs w:val="24"/>
          <w:lang w:val="en-AU"/>
        </w:rPr>
        <w:t xml:space="preserve"> </w:t>
      </w:r>
      <w:r w:rsidR="00132990" w:rsidRPr="00132990">
        <w:rPr>
          <w:rFonts w:ascii="Aptos" w:hAnsi="Aptos"/>
          <w:sz w:val="24"/>
          <w:szCs w:val="24"/>
          <w:lang w:val="en-AU"/>
        </w:rPr>
        <w:t>|</w:t>
      </w:r>
      <w:r w:rsidR="00132990">
        <w:rPr>
          <w:rFonts w:ascii="Aptos" w:hAnsi="Aptos"/>
          <w:sz w:val="24"/>
          <w:szCs w:val="24"/>
          <w:lang w:val="en-AU"/>
        </w:rPr>
        <w:t xml:space="preserve"> </w:t>
      </w:r>
      <w:r w:rsidR="00D20311" w:rsidRPr="00D20311">
        <w:rPr>
          <w:rFonts w:ascii="Aptos" w:hAnsi="Aptos"/>
          <w:sz w:val="24"/>
          <w:szCs w:val="24"/>
          <w:lang w:val="en-AU"/>
        </w:rPr>
        <w:t>Stories of Not Asking and Not Telling: The Architecture of the Vacuum</w:t>
      </w:r>
      <w:r w:rsidR="00D20311">
        <w:rPr>
          <w:rFonts w:ascii="Aptos" w:hAnsi="Aptos"/>
          <w:sz w:val="24"/>
          <w:szCs w:val="24"/>
          <w:lang w:val="en-AU"/>
        </w:rPr>
        <w:t xml:space="preserve"> </w:t>
      </w:r>
    </w:p>
    <w:p w14:paraId="27F0CC2B" w14:textId="5B8C455C" w:rsidR="00132990" w:rsidRDefault="00B12998" w:rsidP="00132990">
      <w:pPr>
        <w:rPr>
          <w:rFonts w:ascii="Aptos" w:hAnsi="Aptos"/>
          <w:sz w:val="24"/>
          <w:szCs w:val="24"/>
          <w:lang w:val="en-AU"/>
        </w:rPr>
      </w:pPr>
      <w:r>
        <w:rPr>
          <w:rFonts w:ascii="Aptos" w:hAnsi="Aptos"/>
          <w:sz w:val="24"/>
          <w:szCs w:val="24"/>
          <w:lang w:val="en-AU"/>
        </w:rPr>
        <w:t xml:space="preserve">15.00 – 15.30 </w:t>
      </w:r>
      <w:r w:rsidR="00BF5010" w:rsidRPr="00BF5010">
        <w:rPr>
          <w:rFonts w:ascii="Aptos" w:hAnsi="Aptos"/>
          <w:sz w:val="24"/>
          <w:szCs w:val="24"/>
          <w:lang w:val="en-AU"/>
        </w:rPr>
        <w:t>Ana Dević</w:t>
      </w:r>
      <w:r w:rsidR="00835961">
        <w:rPr>
          <w:rFonts w:ascii="Aptos" w:hAnsi="Aptos"/>
          <w:sz w:val="24"/>
          <w:szCs w:val="24"/>
          <w:lang w:val="en-AU"/>
        </w:rPr>
        <w:t xml:space="preserve"> (</w:t>
      </w:r>
      <w:r w:rsidR="00412DD9">
        <w:rPr>
          <w:rFonts w:ascii="Aptos" w:hAnsi="Aptos"/>
          <w:sz w:val="24"/>
          <w:szCs w:val="24"/>
          <w:lang w:val="en-AU"/>
        </w:rPr>
        <w:t>University of Bologna &amp; KU Leuven)</w:t>
      </w:r>
      <w:r w:rsidR="00F60E7E">
        <w:rPr>
          <w:rFonts w:ascii="Aptos" w:hAnsi="Aptos"/>
          <w:sz w:val="24"/>
          <w:szCs w:val="24"/>
          <w:lang w:val="en-AU"/>
        </w:rPr>
        <w:t xml:space="preserve"> </w:t>
      </w:r>
      <w:r w:rsidR="00F60E7E" w:rsidRPr="00F60E7E">
        <w:rPr>
          <w:rFonts w:ascii="Aptos" w:hAnsi="Aptos"/>
          <w:sz w:val="24"/>
          <w:szCs w:val="24"/>
          <w:lang w:val="en-AU"/>
        </w:rPr>
        <w:t>|</w:t>
      </w:r>
      <w:r w:rsidR="00F60E7E">
        <w:rPr>
          <w:rFonts w:ascii="Aptos" w:hAnsi="Aptos"/>
          <w:sz w:val="24"/>
          <w:szCs w:val="24"/>
          <w:lang w:val="en-AU"/>
        </w:rPr>
        <w:t xml:space="preserve"> </w:t>
      </w:r>
      <w:r w:rsidR="00777CD9" w:rsidRPr="00777CD9">
        <w:rPr>
          <w:rFonts w:ascii="Aptos" w:hAnsi="Aptos"/>
          <w:sz w:val="24"/>
          <w:szCs w:val="24"/>
          <w:lang w:val="en-AU"/>
        </w:rPr>
        <w:t>Aesthetics of Silence and Absence in Memory Activism: Against the Silencing of War Atrocities in Serbia</w:t>
      </w:r>
    </w:p>
    <w:p w14:paraId="7710B2C3" w14:textId="763D366B" w:rsidR="00C2646D" w:rsidRPr="003A4FBA" w:rsidRDefault="00B12998" w:rsidP="003A4FBA">
      <w:pPr>
        <w:rPr>
          <w:rFonts w:ascii="Aptos" w:hAnsi="Aptos"/>
          <w:b/>
          <w:bCs/>
          <w:sz w:val="24"/>
          <w:szCs w:val="24"/>
          <w:lang w:val="en-AU"/>
        </w:rPr>
      </w:pPr>
      <w:r>
        <w:rPr>
          <w:rFonts w:ascii="Aptos" w:hAnsi="Aptos"/>
          <w:sz w:val="24"/>
          <w:szCs w:val="24"/>
          <w:lang w:val="en-AU"/>
        </w:rPr>
        <w:lastRenderedPageBreak/>
        <w:t>1</w:t>
      </w:r>
      <w:r w:rsidR="00832F2A">
        <w:rPr>
          <w:rFonts w:ascii="Aptos" w:hAnsi="Aptos"/>
          <w:sz w:val="24"/>
          <w:szCs w:val="24"/>
          <w:lang w:val="en-AU"/>
        </w:rPr>
        <w:t>5</w:t>
      </w:r>
      <w:r>
        <w:rPr>
          <w:rFonts w:ascii="Aptos" w:hAnsi="Aptos"/>
          <w:sz w:val="24"/>
          <w:szCs w:val="24"/>
          <w:lang w:val="en-AU"/>
        </w:rPr>
        <w:t>.</w:t>
      </w:r>
      <w:r w:rsidR="00832F2A">
        <w:rPr>
          <w:rFonts w:ascii="Aptos" w:hAnsi="Aptos"/>
          <w:sz w:val="24"/>
          <w:szCs w:val="24"/>
          <w:lang w:val="en-AU"/>
        </w:rPr>
        <w:t>3</w:t>
      </w:r>
      <w:r>
        <w:rPr>
          <w:rFonts w:ascii="Aptos" w:hAnsi="Aptos"/>
          <w:sz w:val="24"/>
          <w:szCs w:val="24"/>
          <w:lang w:val="en-AU"/>
        </w:rPr>
        <w:t>0 – 16.</w:t>
      </w:r>
      <w:r w:rsidR="00832F2A">
        <w:rPr>
          <w:rFonts w:ascii="Aptos" w:hAnsi="Aptos"/>
          <w:sz w:val="24"/>
          <w:szCs w:val="24"/>
          <w:lang w:val="en-AU"/>
        </w:rPr>
        <w:t>00</w:t>
      </w:r>
      <w:r>
        <w:rPr>
          <w:rFonts w:ascii="Aptos" w:hAnsi="Aptos"/>
          <w:sz w:val="24"/>
          <w:szCs w:val="24"/>
          <w:lang w:val="en-AU"/>
        </w:rPr>
        <w:t xml:space="preserve"> </w:t>
      </w:r>
      <w:r w:rsidR="00BF5010" w:rsidRPr="00BF5010">
        <w:rPr>
          <w:rFonts w:ascii="Aptos" w:hAnsi="Aptos"/>
          <w:sz w:val="24"/>
          <w:szCs w:val="24"/>
          <w:lang w:val="en-AU"/>
        </w:rPr>
        <w:t>Christina Sterniša</w:t>
      </w:r>
      <w:r w:rsidR="00864D96">
        <w:rPr>
          <w:rFonts w:ascii="Aptos" w:hAnsi="Aptos"/>
          <w:sz w:val="24"/>
          <w:szCs w:val="24"/>
          <w:lang w:val="en-AU"/>
        </w:rPr>
        <w:t xml:space="preserve"> (University of Graz)</w:t>
      </w:r>
      <w:r w:rsidR="00F60E7E">
        <w:rPr>
          <w:rFonts w:ascii="Aptos" w:hAnsi="Aptos"/>
          <w:sz w:val="24"/>
          <w:szCs w:val="24"/>
          <w:lang w:val="en-AU"/>
        </w:rPr>
        <w:t xml:space="preserve"> </w:t>
      </w:r>
      <w:r w:rsidR="00F60E7E" w:rsidRPr="00F60E7E">
        <w:rPr>
          <w:rFonts w:ascii="Aptos" w:hAnsi="Aptos"/>
          <w:sz w:val="24"/>
          <w:szCs w:val="24"/>
          <w:lang w:val="en-AU"/>
        </w:rPr>
        <w:t>|</w:t>
      </w:r>
      <w:r w:rsidR="00F60E7E">
        <w:rPr>
          <w:rFonts w:ascii="Aptos" w:hAnsi="Aptos"/>
          <w:sz w:val="24"/>
          <w:szCs w:val="24"/>
          <w:lang w:val="en-AU"/>
        </w:rPr>
        <w:t xml:space="preserve"> </w:t>
      </w:r>
      <w:r w:rsidR="00777CD9" w:rsidRPr="00777CD9">
        <w:rPr>
          <w:rFonts w:ascii="Aptos" w:hAnsi="Aptos"/>
          <w:sz w:val="24"/>
          <w:szCs w:val="24"/>
          <w:lang w:val="en-AU"/>
        </w:rPr>
        <w:t>Listening to the Ambiguity of Silence: Women’s Resistance and Postwar Memory in Greece</w:t>
      </w:r>
    </w:p>
    <w:p w14:paraId="1CEA7CAA" w14:textId="77777777" w:rsidR="00195D7E" w:rsidRDefault="00195D7E" w:rsidP="003A4FBA">
      <w:pPr>
        <w:rPr>
          <w:rFonts w:ascii="Aptos" w:hAnsi="Aptos"/>
          <w:sz w:val="24"/>
          <w:szCs w:val="24"/>
          <w:lang w:val="en-AU"/>
        </w:rPr>
      </w:pPr>
    </w:p>
    <w:p w14:paraId="133308FF" w14:textId="654B82EC" w:rsidR="003A4FBA" w:rsidRDefault="008D1D46" w:rsidP="003A4FBA">
      <w:pPr>
        <w:rPr>
          <w:rFonts w:ascii="Aptos" w:hAnsi="Aptos"/>
          <w:sz w:val="24"/>
          <w:szCs w:val="24"/>
          <w:lang w:val="en-AU"/>
        </w:rPr>
      </w:pPr>
      <w:r>
        <w:rPr>
          <w:rFonts w:ascii="Aptos" w:hAnsi="Aptos"/>
          <w:sz w:val="24"/>
          <w:szCs w:val="24"/>
          <w:lang w:val="en-AU"/>
        </w:rPr>
        <w:t>16.00 – 16.30 Afternoon break</w:t>
      </w:r>
    </w:p>
    <w:p w14:paraId="3D5C155E" w14:textId="4A28E39C" w:rsidR="004E3A7A" w:rsidRDefault="004E3A7A" w:rsidP="00D01FE0">
      <w:pPr>
        <w:rPr>
          <w:rFonts w:ascii="Aptos" w:hAnsi="Aptos"/>
          <w:sz w:val="24"/>
          <w:szCs w:val="24"/>
          <w:lang w:val="en-AU"/>
        </w:rPr>
      </w:pPr>
      <w:r>
        <w:rPr>
          <w:rFonts w:ascii="Aptos" w:hAnsi="Aptos"/>
          <w:sz w:val="24"/>
          <w:szCs w:val="24"/>
          <w:lang w:val="en-AU"/>
        </w:rPr>
        <w:t>16.</w:t>
      </w:r>
      <w:r w:rsidR="008D1D46">
        <w:rPr>
          <w:rFonts w:ascii="Aptos" w:hAnsi="Aptos"/>
          <w:sz w:val="24"/>
          <w:szCs w:val="24"/>
          <w:lang w:val="en-AU"/>
        </w:rPr>
        <w:t>30</w:t>
      </w:r>
      <w:r>
        <w:rPr>
          <w:rFonts w:ascii="Aptos" w:hAnsi="Aptos"/>
          <w:sz w:val="24"/>
          <w:szCs w:val="24"/>
          <w:lang w:val="en-AU"/>
        </w:rPr>
        <w:t xml:space="preserve"> – 1</w:t>
      </w:r>
      <w:r w:rsidR="00832F2A">
        <w:rPr>
          <w:rFonts w:ascii="Aptos" w:hAnsi="Aptos"/>
          <w:sz w:val="24"/>
          <w:szCs w:val="24"/>
          <w:lang w:val="en-AU"/>
        </w:rPr>
        <w:t>6.</w:t>
      </w:r>
      <w:r w:rsidR="008D1D46">
        <w:rPr>
          <w:rFonts w:ascii="Aptos" w:hAnsi="Aptos"/>
          <w:sz w:val="24"/>
          <w:szCs w:val="24"/>
          <w:lang w:val="en-AU"/>
        </w:rPr>
        <w:t>45</w:t>
      </w:r>
      <w:r>
        <w:rPr>
          <w:rFonts w:ascii="Aptos" w:hAnsi="Aptos"/>
          <w:sz w:val="24"/>
          <w:szCs w:val="24"/>
          <w:lang w:val="en-AU"/>
        </w:rPr>
        <w:t xml:space="preserve"> (Reading Room, level 5): </w:t>
      </w:r>
      <w:r w:rsidRPr="004E3A7A">
        <w:rPr>
          <w:rFonts w:ascii="Aptos" w:hAnsi="Aptos"/>
          <w:sz w:val="24"/>
          <w:szCs w:val="24"/>
          <w:lang w:val="en-AU"/>
        </w:rPr>
        <w:t xml:space="preserve">Exhibition </w:t>
      </w:r>
      <w:r w:rsidRPr="004E3A7A">
        <w:rPr>
          <w:rFonts w:ascii="Aptos" w:hAnsi="Aptos"/>
          <w:b/>
          <w:bCs/>
          <w:sz w:val="24"/>
          <w:szCs w:val="24"/>
          <w:lang w:val="en-AU"/>
        </w:rPr>
        <w:t>Sixty years of the Black Panther Party</w:t>
      </w:r>
      <w:r w:rsidRPr="004E3A7A">
        <w:rPr>
          <w:rFonts w:ascii="Aptos" w:hAnsi="Aptos"/>
          <w:sz w:val="24"/>
          <w:szCs w:val="24"/>
          <w:lang w:val="en-AU"/>
        </w:rPr>
        <w:t xml:space="preserve"> by Marko Galič, Andrea Gorenc Lonzarič, Dora Plantarič and anthropology students from the University of </w:t>
      </w:r>
      <w:proofErr w:type="spellStart"/>
      <w:r w:rsidRPr="004E3A7A">
        <w:rPr>
          <w:rFonts w:ascii="Aptos" w:hAnsi="Aptos"/>
          <w:sz w:val="24"/>
          <w:szCs w:val="24"/>
          <w:lang w:val="en-AU"/>
        </w:rPr>
        <w:t>Primorska</w:t>
      </w:r>
      <w:proofErr w:type="spellEnd"/>
    </w:p>
    <w:p w14:paraId="4889884B" w14:textId="77777777" w:rsidR="004E3A7A" w:rsidRDefault="004E3A7A" w:rsidP="00D01FE0">
      <w:pPr>
        <w:rPr>
          <w:rFonts w:ascii="Aptos" w:hAnsi="Aptos"/>
          <w:sz w:val="24"/>
          <w:szCs w:val="24"/>
          <w:lang w:val="en-AU"/>
        </w:rPr>
      </w:pPr>
    </w:p>
    <w:p w14:paraId="300AF351" w14:textId="0716AE90" w:rsidR="00D96C9C" w:rsidRDefault="00777CD9" w:rsidP="00D01FE0">
      <w:pPr>
        <w:rPr>
          <w:rFonts w:ascii="Aptos" w:hAnsi="Aptos"/>
          <w:sz w:val="24"/>
          <w:szCs w:val="24"/>
          <w:lang w:val="en-AU"/>
        </w:rPr>
      </w:pPr>
      <w:r>
        <w:rPr>
          <w:rFonts w:ascii="Aptos" w:hAnsi="Aptos"/>
          <w:b/>
          <w:bCs/>
          <w:sz w:val="24"/>
          <w:szCs w:val="24"/>
          <w:lang w:val="en-AU"/>
        </w:rPr>
        <w:t>THE CLOSING ROUNDTABLE</w:t>
      </w:r>
      <w:r w:rsidR="00D96C9C" w:rsidRPr="00F7134A">
        <w:rPr>
          <w:rFonts w:ascii="Aptos" w:hAnsi="Aptos"/>
          <w:b/>
          <w:bCs/>
          <w:sz w:val="24"/>
          <w:szCs w:val="24"/>
          <w:lang w:val="en-AU"/>
        </w:rPr>
        <w:t>: Towards Reconciliation</w:t>
      </w:r>
      <w:r w:rsidR="00D96C9C">
        <w:rPr>
          <w:rFonts w:ascii="Aptos" w:hAnsi="Aptos"/>
          <w:sz w:val="24"/>
          <w:szCs w:val="24"/>
          <w:lang w:val="en-AU"/>
        </w:rPr>
        <w:t xml:space="preserve"> </w:t>
      </w:r>
    </w:p>
    <w:p w14:paraId="228D8F71" w14:textId="425BD3B8" w:rsidR="0058000A" w:rsidRDefault="00F9160C" w:rsidP="00B73B94">
      <w:pPr>
        <w:rPr>
          <w:rFonts w:ascii="Aptos" w:hAnsi="Aptos"/>
          <w:sz w:val="24"/>
          <w:szCs w:val="24"/>
          <w:lang w:val="en-AU"/>
        </w:rPr>
      </w:pPr>
      <w:r>
        <w:rPr>
          <w:rFonts w:ascii="Aptos" w:hAnsi="Aptos"/>
          <w:sz w:val="24"/>
          <w:szCs w:val="24"/>
          <w:lang w:val="en-AU"/>
        </w:rPr>
        <w:t>1</w:t>
      </w:r>
      <w:r w:rsidR="00832F2A">
        <w:rPr>
          <w:rFonts w:ascii="Aptos" w:hAnsi="Aptos"/>
          <w:sz w:val="24"/>
          <w:szCs w:val="24"/>
          <w:lang w:val="en-AU"/>
        </w:rPr>
        <w:t>6</w:t>
      </w:r>
      <w:r>
        <w:rPr>
          <w:rFonts w:ascii="Aptos" w:hAnsi="Aptos"/>
          <w:sz w:val="24"/>
          <w:szCs w:val="24"/>
          <w:lang w:val="en-AU"/>
        </w:rPr>
        <w:t>.</w:t>
      </w:r>
      <w:r w:rsidR="00832F2A">
        <w:rPr>
          <w:rFonts w:ascii="Aptos" w:hAnsi="Aptos"/>
          <w:sz w:val="24"/>
          <w:szCs w:val="24"/>
          <w:lang w:val="en-AU"/>
        </w:rPr>
        <w:t>45</w:t>
      </w:r>
      <w:r>
        <w:rPr>
          <w:rFonts w:ascii="Aptos" w:hAnsi="Aptos"/>
          <w:sz w:val="24"/>
          <w:szCs w:val="24"/>
          <w:lang w:val="en-AU"/>
        </w:rPr>
        <w:t xml:space="preserve"> – 17.</w:t>
      </w:r>
      <w:r w:rsidR="00832F2A">
        <w:rPr>
          <w:rFonts w:ascii="Aptos" w:hAnsi="Aptos"/>
          <w:sz w:val="24"/>
          <w:szCs w:val="24"/>
          <w:lang w:val="en-AU"/>
        </w:rPr>
        <w:t>45</w:t>
      </w:r>
      <w:r>
        <w:rPr>
          <w:rFonts w:ascii="Aptos" w:hAnsi="Aptos"/>
          <w:sz w:val="24"/>
          <w:szCs w:val="24"/>
          <w:lang w:val="en-AU"/>
        </w:rPr>
        <w:t xml:space="preserve"> </w:t>
      </w:r>
      <w:r w:rsidRPr="00EA2553">
        <w:rPr>
          <w:rFonts w:ascii="Aptos" w:hAnsi="Aptos"/>
          <w:b/>
          <w:bCs/>
          <w:sz w:val="24"/>
          <w:szCs w:val="24"/>
          <w:lang w:val="en-AU"/>
        </w:rPr>
        <w:t>The Closing Discussion and Reflection</w:t>
      </w:r>
      <w:r>
        <w:rPr>
          <w:rFonts w:ascii="Aptos" w:hAnsi="Aptos"/>
          <w:sz w:val="24"/>
          <w:szCs w:val="24"/>
          <w:lang w:val="en-AU"/>
        </w:rPr>
        <w:t xml:space="preserve"> with </w:t>
      </w:r>
      <w:r w:rsidR="00D96C9C" w:rsidRPr="00D96C9C">
        <w:rPr>
          <w:rFonts w:ascii="Aptos" w:hAnsi="Aptos"/>
          <w:sz w:val="24"/>
          <w:szCs w:val="24"/>
          <w:lang w:val="en-AU"/>
        </w:rPr>
        <w:t xml:space="preserve">Tracey McIntosh, Michèle </w:t>
      </w:r>
      <w:proofErr w:type="spellStart"/>
      <w:r w:rsidR="00D96C9C" w:rsidRPr="00D96C9C">
        <w:rPr>
          <w:rFonts w:ascii="Aptos" w:hAnsi="Aptos"/>
          <w:sz w:val="24"/>
          <w:szCs w:val="24"/>
          <w:lang w:val="en-AU"/>
        </w:rPr>
        <w:t>Baussant</w:t>
      </w:r>
      <w:proofErr w:type="spellEnd"/>
      <w:r w:rsidR="00D96C9C" w:rsidRPr="00D96C9C">
        <w:rPr>
          <w:rFonts w:ascii="Aptos" w:hAnsi="Aptos"/>
          <w:sz w:val="24"/>
          <w:szCs w:val="24"/>
          <w:lang w:val="en-AU"/>
        </w:rPr>
        <w:t xml:space="preserve"> and </w:t>
      </w:r>
      <w:proofErr w:type="spellStart"/>
      <w:r w:rsidR="00D96C9C" w:rsidRPr="00D96C9C">
        <w:rPr>
          <w:rFonts w:ascii="Aptos" w:hAnsi="Aptos"/>
          <w:sz w:val="24"/>
          <w:szCs w:val="24"/>
          <w:lang w:val="en-AU"/>
        </w:rPr>
        <w:t>Kahtrin</w:t>
      </w:r>
      <w:proofErr w:type="spellEnd"/>
      <w:r w:rsidR="00D96C9C" w:rsidRPr="00D96C9C">
        <w:rPr>
          <w:rFonts w:ascii="Aptos" w:hAnsi="Aptos"/>
          <w:sz w:val="24"/>
          <w:szCs w:val="24"/>
          <w:lang w:val="en-AU"/>
        </w:rPr>
        <w:t xml:space="preserve"> Pabst,</w:t>
      </w:r>
      <w:r w:rsidR="004E3A7A">
        <w:rPr>
          <w:rFonts w:ascii="Aptos" w:hAnsi="Aptos"/>
          <w:sz w:val="24"/>
          <w:szCs w:val="24"/>
          <w:lang w:val="en-AU"/>
        </w:rPr>
        <w:t xml:space="preserve"> chaired by</w:t>
      </w:r>
      <w:r w:rsidR="00D96C9C">
        <w:rPr>
          <w:rFonts w:ascii="Aptos" w:hAnsi="Aptos"/>
          <w:sz w:val="24"/>
          <w:szCs w:val="24"/>
          <w:lang w:val="en-AU"/>
        </w:rPr>
        <w:t xml:space="preserve"> Katja Hrobat Virloget and Daniel Wutti</w:t>
      </w:r>
    </w:p>
    <w:p w14:paraId="63D328A8" w14:textId="709F00FC" w:rsidR="004F5AEC" w:rsidRDefault="004F5AEC" w:rsidP="00B73B94">
      <w:pPr>
        <w:rPr>
          <w:rFonts w:ascii="Aptos" w:hAnsi="Aptos"/>
          <w:sz w:val="24"/>
          <w:szCs w:val="24"/>
          <w:lang w:val="en-AU"/>
        </w:rPr>
      </w:pPr>
      <w:r>
        <w:rPr>
          <w:rFonts w:ascii="Aptos" w:hAnsi="Aptos"/>
          <w:sz w:val="24"/>
          <w:szCs w:val="24"/>
          <w:lang w:val="en-AU"/>
        </w:rPr>
        <w:t>1</w:t>
      </w:r>
      <w:r w:rsidR="00F9160C">
        <w:rPr>
          <w:rFonts w:ascii="Aptos" w:hAnsi="Aptos"/>
          <w:sz w:val="24"/>
          <w:szCs w:val="24"/>
          <w:lang w:val="en-AU"/>
        </w:rPr>
        <w:t>7</w:t>
      </w:r>
      <w:r>
        <w:rPr>
          <w:rFonts w:ascii="Aptos" w:hAnsi="Aptos"/>
          <w:sz w:val="24"/>
          <w:szCs w:val="24"/>
          <w:lang w:val="en-AU"/>
        </w:rPr>
        <w:t>.</w:t>
      </w:r>
      <w:r w:rsidR="00832F2A">
        <w:rPr>
          <w:rFonts w:ascii="Aptos" w:hAnsi="Aptos"/>
          <w:sz w:val="24"/>
          <w:szCs w:val="24"/>
          <w:lang w:val="en-AU"/>
        </w:rPr>
        <w:t>45</w:t>
      </w:r>
      <w:r>
        <w:rPr>
          <w:rFonts w:ascii="Aptos" w:hAnsi="Aptos"/>
          <w:sz w:val="24"/>
          <w:szCs w:val="24"/>
          <w:lang w:val="en-AU"/>
        </w:rPr>
        <w:t xml:space="preserve"> The Closing Song (Marko Galič, Martina Tonet)</w:t>
      </w:r>
    </w:p>
    <w:p w14:paraId="41CEE9BB" w14:textId="77777777" w:rsidR="004E3A7A" w:rsidRDefault="004E3A7A" w:rsidP="00D01FE0">
      <w:pPr>
        <w:rPr>
          <w:rFonts w:ascii="Aptos" w:hAnsi="Aptos"/>
          <w:sz w:val="24"/>
          <w:szCs w:val="24"/>
          <w:lang w:val="en-AU"/>
        </w:rPr>
      </w:pPr>
    </w:p>
    <w:p w14:paraId="3260CE6B" w14:textId="52137492" w:rsidR="0058000A" w:rsidRDefault="0058000A" w:rsidP="00D01FE0">
      <w:pPr>
        <w:rPr>
          <w:rFonts w:ascii="Aptos" w:hAnsi="Aptos"/>
          <w:sz w:val="24"/>
          <w:szCs w:val="24"/>
          <w:lang w:val="en-AU"/>
        </w:rPr>
      </w:pPr>
      <w:r>
        <w:rPr>
          <w:rFonts w:ascii="Aptos" w:hAnsi="Aptos"/>
          <w:sz w:val="24"/>
          <w:szCs w:val="24"/>
          <w:lang w:val="en-AU"/>
        </w:rPr>
        <w:t>18.</w:t>
      </w:r>
      <w:r w:rsidR="00832F2A">
        <w:rPr>
          <w:rFonts w:ascii="Aptos" w:hAnsi="Aptos"/>
          <w:sz w:val="24"/>
          <w:szCs w:val="24"/>
          <w:lang w:val="en-AU"/>
        </w:rPr>
        <w:t>0</w:t>
      </w:r>
      <w:r>
        <w:rPr>
          <w:rFonts w:ascii="Aptos" w:hAnsi="Aptos"/>
          <w:sz w:val="24"/>
          <w:szCs w:val="24"/>
          <w:lang w:val="en-AU"/>
        </w:rPr>
        <w:t xml:space="preserve">0 – late </w:t>
      </w:r>
      <w:r w:rsidR="00777CD9">
        <w:rPr>
          <w:rFonts w:ascii="Aptos" w:hAnsi="Aptos"/>
          <w:b/>
          <w:bCs/>
          <w:sz w:val="24"/>
          <w:szCs w:val="24"/>
          <w:lang w:val="en-AU"/>
        </w:rPr>
        <w:t>CONFERENCE DINNER</w:t>
      </w:r>
      <w:r>
        <w:rPr>
          <w:rFonts w:ascii="Aptos" w:hAnsi="Aptos"/>
          <w:sz w:val="24"/>
          <w:szCs w:val="24"/>
          <w:lang w:val="en-AU"/>
        </w:rPr>
        <w:t xml:space="preserve"> (</w:t>
      </w:r>
      <w:r w:rsidR="0011667D">
        <w:rPr>
          <w:rFonts w:ascii="Aptos" w:hAnsi="Aptos"/>
          <w:sz w:val="24"/>
          <w:szCs w:val="24"/>
          <w:lang w:val="en-AU"/>
        </w:rPr>
        <w:t>Capra Restaurant, Grand Hotel Koper</w:t>
      </w:r>
      <w:r>
        <w:rPr>
          <w:rFonts w:ascii="Aptos" w:hAnsi="Aptos"/>
          <w:sz w:val="24"/>
          <w:szCs w:val="24"/>
          <w:lang w:val="en-AU"/>
        </w:rPr>
        <w:t>)</w:t>
      </w:r>
    </w:p>
    <w:bookmarkEnd w:id="0"/>
    <w:bookmarkEnd w:id="1"/>
    <w:p w14:paraId="7B33CE99" w14:textId="77777777" w:rsidR="003B18A6" w:rsidRDefault="003B18A6" w:rsidP="00A9745D">
      <w:pPr>
        <w:rPr>
          <w:rFonts w:ascii="Aptos" w:eastAsia="Aptos" w:hAnsi="Aptos" w:cs="Times New Roman"/>
          <w:b/>
          <w:bCs/>
          <w:kern w:val="0"/>
          <w:sz w:val="24"/>
          <w:szCs w:val="24"/>
          <w:lang w:val="en-US"/>
          <w14:ligatures w14:val="none"/>
        </w:rPr>
      </w:pPr>
    </w:p>
    <w:p w14:paraId="5C51C508" w14:textId="07AD4821" w:rsidR="00F9160C" w:rsidRPr="00A9745D" w:rsidRDefault="003B18A6" w:rsidP="00A9745D">
      <w:pPr>
        <w:rPr>
          <w:rFonts w:ascii="Aptos" w:eastAsia="Aptos" w:hAnsi="Aptos" w:cs="Times New Roman"/>
          <w:b/>
          <w:bCs/>
          <w:kern w:val="0"/>
          <w:sz w:val="24"/>
          <w:szCs w:val="24"/>
          <w:lang w:val="en-US"/>
          <w14:ligatures w14:val="none"/>
        </w:rPr>
      </w:pPr>
      <w:r>
        <w:rPr>
          <w:rFonts w:ascii="Aptos" w:eastAsia="Aptos" w:hAnsi="Aptos" w:cs="Times New Roman"/>
          <w:b/>
          <w:bCs/>
          <w:kern w:val="0"/>
          <w:sz w:val="24"/>
          <w:szCs w:val="24"/>
          <w:lang w:val="en-US"/>
          <w14:ligatures w14:val="none"/>
        </w:rPr>
        <w:t>Please note:</w:t>
      </w:r>
    </w:p>
    <w:p w14:paraId="58D0BADA" w14:textId="3EABC3CF" w:rsidR="003B18A6" w:rsidRPr="003B18A6" w:rsidRDefault="00A637D8" w:rsidP="003B18A6">
      <w:pPr>
        <w:rPr>
          <w:rFonts w:ascii="Aptos" w:eastAsia="Aptos" w:hAnsi="Aptos" w:cs="Times New Roman"/>
          <w:kern w:val="0"/>
          <w:sz w:val="24"/>
          <w:szCs w:val="24"/>
          <w:lang w:val="en-US"/>
          <w14:ligatures w14:val="none"/>
        </w:rPr>
      </w:pPr>
      <w:r w:rsidRPr="000E2B79">
        <w:rPr>
          <w:rFonts w:ascii="Aptos" w:eastAsia="Aptos" w:hAnsi="Aptos" w:cs="Times New Roman"/>
          <w:kern w:val="0"/>
          <w:sz w:val="24"/>
          <w:szCs w:val="24"/>
          <w:lang w:val="en-US"/>
          <w14:ligatures w14:val="none"/>
        </w:rPr>
        <w:t xml:space="preserve">All keynotes and panels will be held in </w:t>
      </w:r>
      <w:r w:rsidRPr="000E2B79">
        <w:rPr>
          <w:rFonts w:ascii="Aptos" w:eastAsia="Aptos" w:hAnsi="Aptos" w:cs="Times New Roman"/>
          <w:b/>
          <w:bCs/>
          <w:kern w:val="0"/>
          <w:sz w:val="24"/>
          <w:szCs w:val="24"/>
          <w:lang w:val="en-US"/>
          <w14:ligatures w14:val="none"/>
        </w:rPr>
        <w:t>Burja 1 lecture theatre</w:t>
      </w:r>
      <w:r w:rsidRPr="000E2B79">
        <w:rPr>
          <w:rFonts w:ascii="Aptos" w:eastAsia="Aptos" w:hAnsi="Aptos" w:cs="Times New Roman"/>
          <w:kern w:val="0"/>
          <w:sz w:val="24"/>
          <w:szCs w:val="24"/>
          <w:lang w:val="en-US"/>
          <w14:ligatures w14:val="none"/>
        </w:rPr>
        <w:t xml:space="preserve"> (Faculty of Humanities Koper). Conference meals (welcome dinner, lunch 2x, </w:t>
      </w:r>
      <w:r w:rsidR="00C12262" w:rsidRPr="000E2B79">
        <w:rPr>
          <w:rFonts w:ascii="Aptos" w:eastAsia="Aptos" w:hAnsi="Aptos" w:cs="Times New Roman"/>
          <w:kern w:val="0"/>
          <w:sz w:val="24"/>
          <w:szCs w:val="24"/>
          <w:lang w:val="en-US"/>
          <w14:ligatures w14:val="none"/>
        </w:rPr>
        <w:t xml:space="preserve">and </w:t>
      </w:r>
      <w:r w:rsidRPr="000E2B79">
        <w:rPr>
          <w:rFonts w:ascii="Aptos" w:eastAsia="Aptos" w:hAnsi="Aptos" w:cs="Times New Roman"/>
          <w:kern w:val="0"/>
          <w:sz w:val="24"/>
          <w:szCs w:val="24"/>
          <w:lang w:val="en-US"/>
          <w14:ligatures w14:val="none"/>
        </w:rPr>
        <w:t xml:space="preserve">conference dinner) </w:t>
      </w:r>
      <w:r w:rsidR="00790129" w:rsidRPr="000E2B79">
        <w:rPr>
          <w:rFonts w:ascii="Aptos" w:eastAsia="Aptos" w:hAnsi="Aptos" w:cs="Times New Roman"/>
          <w:kern w:val="0"/>
          <w:sz w:val="24"/>
          <w:szCs w:val="24"/>
          <w:lang w:val="en-US"/>
          <w14:ligatures w14:val="none"/>
        </w:rPr>
        <w:t xml:space="preserve">are covered for all registered conference delegates and are free of charge. </w:t>
      </w:r>
    </w:p>
    <w:p w14:paraId="0A2269ED" w14:textId="5AB65A69" w:rsidR="00FE431C" w:rsidRPr="00FE431C" w:rsidRDefault="00542138" w:rsidP="00FE431C">
      <w:pPr>
        <w:spacing w:before="160" w:after="120" w:line="240" w:lineRule="auto"/>
        <w:rPr>
          <w:rFonts w:ascii="Aptos" w:eastAsia="Aptos" w:hAnsi="Aptos" w:cstheme="minorHAnsi"/>
          <w:kern w:val="0"/>
          <w:sz w:val="24"/>
          <w:szCs w:val="24"/>
          <w14:ligatures w14:val="none"/>
        </w:rPr>
      </w:pPr>
      <w:r w:rsidRPr="000E2B79">
        <w:rPr>
          <w:rFonts w:ascii="Aptos" w:eastAsia="Aptos" w:hAnsi="Aptos" w:cstheme="minorHAnsi"/>
          <w:kern w:val="0"/>
          <w:sz w:val="24"/>
          <w:szCs w:val="24"/>
          <w:lang w:val="en-AU"/>
          <w14:ligatures w14:val="none"/>
        </w:rPr>
        <w:t xml:space="preserve">The conference is funded by two research projects: Ethnography of Silence(s) (ARIS J6-50198) and RE4Healing: </w:t>
      </w:r>
      <w:proofErr w:type="spellStart"/>
      <w:r w:rsidRPr="000E2B79">
        <w:rPr>
          <w:rFonts w:ascii="Aptos" w:eastAsia="Aptos" w:hAnsi="Aptos" w:cstheme="minorHAnsi"/>
          <w:kern w:val="0"/>
          <w:sz w:val="24"/>
          <w:szCs w:val="24"/>
          <w:lang w:val="en-AU"/>
          <w14:ligatures w14:val="none"/>
        </w:rPr>
        <w:t>Crossborder</w:t>
      </w:r>
      <w:proofErr w:type="spellEnd"/>
      <w:r w:rsidRPr="000E2B79">
        <w:rPr>
          <w:rFonts w:ascii="Aptos" w:eastAsia="Aptos" w:hAnsi="Aptos" w:cstheme="minorHAnsi"/>
          <w:kern w:val="0"/>
          <w:sz w:val="24"/>
          <w:szCs w:val="24"/>
          <w:lang w:val="en-AU"/>
          <w14:ligatures w14:val="none"/>
        </w:rPr>
        <w:t xml:space="preserve"> Remembrance, Reconnection, Restoring, and Resilience (</w:t>
      </w:r>
      <w:r w:rsidRPr="000E2B79">
        <w:rPr>
          <w:rFonts w:ascii="Aptos" w:eastAsia="Aptos" w:hAnsi="Aptos" w:cstheme="minorHAnsi"/>
          <w:kern w:val="0"/>
          <w:sz w:val="24"/>
          <w:szCs w:val="24"/>
          <w14:ligatures w14:val="none"/>
        </w:rPr>
        <w:t>European Commission, </w:t>
      </w:r>
      <w:r w:rsidR="00DD2497">
        <w:rPr>
          <w:rFonts w:ascii="Aptos" w:eastAsia="Aptos" w:hAnsi="Aptos" w:cstheme="minorHAnsi"/>
          <w:kern w:val="0"/>
          <w:sz w:val="24"/>
          <w:szCs w:val="24"/>
          <w14:ligatures w14:val="none"/>
        </w:rPr>
        <w:t xml:space="preserve">CERV </w:t>
      </w:r>
      <w:r>
        <w:fldChar w:fldCharType="begin"/>
      </w:r>
      <w:r>
        <w:instrText>HYPERLINK "https://ec.europa.eu/info/funding-tenders/opportunities/portal/screen/programmes/cerv" \t "_blank"</w:instrText>
      </w:r>
      <w:r>
        <w:fldChar w:fldCharType="separate"/>
      </w:r>
      <w:r w:rsidRPr="000E2B79">
        <w:rPr>
          <w:rFonts w:ascii="Aptos" w:hAnsi="Aptos" w:cstheme="minorHAnsi"/>
          <w:sz w:val="24"/>
          <w:szCs w:val="24"/>
        </w:rPr>
        <w:t>Citizens, Equality, Rights and Values Programme)</w:t>
      </w:r>
      <w:r>
        <w:fldChar w:fldCharType="end"/>
      </w:r>
      <w:r w:rsidR="00FE431C">
        <w:rPr>
          <w:rStyle w:val="FootnoteReference"/>
        </w:rPr>
        <w:footnoteReference w:id="1"/>
      </w:r>
      <w:r w:rsidRPr="000E2B79">
        <w:rPr>
          <w:rFonts w:ascii="Aptos" w:eastAsia="Aptos" w:hAnsi="Aptos" w:cstheme="minorHAnsi"/>
          <w:kern w:val="0"/>
          <w:sz w:val="24"/>
          <w:szCs w:val="24"/>
          <w14:ligatures w14:val="none"/>
        </w:rPr>
        <w:t>.</w:t>
      </w:r>
      <w:r w:rsidR="00FE431C">
        <w:rPr>
          <w:rFonts w:ascii="Aptos" w:eastAsia="Aptos" w:hAnsi="Aptos" w:cstheme="minorHAnsi"/>
          <w:kern w:val="0"/>
          <w:sz w:val="24"/>
          <w:szCs w:val="24"/>
          <w14:ligatures w14:val="none"/>
        </w:rPr>
        <w:t xml:space="preserve"> </w:t>
      </w:r>
    </w:p>
    <w:p w14:paraId="3A721477" w14:textId="77777777" w:rsidR="003B18A6" w:rsidRDefault="003B18A6" w:rsidP="00F95F12">
      <w:pPr>
        <w:spacing w:before="160" w:after="120" w:line="240" w:lineRule="auto"/>
        <w:rPr>
          <w:rFonts w:ascii="Aptos" w:eastAsia="Aptos" w:hAnsi="Aptos" w:cstheme="minorHAnsi"/>
          <w:kern w:val="0"/>
          <w:sz w:val="24"/>
          <w:szCs w:val="24"/>
          <w14:ligatures w14:val="none"/>
        </w:rPr>
      </w:pPr>
    </w:p>
    <w:p w14:paraId="2849AF53" w14:textId="77777777" w:rsidR="00195D7E" w:rsidRDefault="00195D7E" w:rsidP="00F95F12">
      <w:pPr>
        <w:spacing w:before="160" w:after="120" w:line="240" w:lineRule="auto"/>
        <w:rPr>
          <w:rFonts w:ascii="Aptos" w:eastAsia="Aptos" w:hAnsi="Aptos" w:cs="Times New Roman"/>
          <w:kern w:val="0"/>
          <w:sz w:val="24"/>
          <w:szCs w:val="24"/>
          <w:lang w:val="en-AU"/>
          <w14:ligatures w14:val="none"/>
        </w:rPr>
      </w:pPr>
    </w:p>
    <w:p w14:paraId="46CA893E" w14:textId="1DB4C18E" w:rsidR="00F95F12" w:rsidRPr="000E2B79" w:rsidRDefault="00F95F12" w:rsidP="00F95F12">
      <w:pPr>
        <w:spacing w:before="160" w:after="120" w:line="240" w:lineRule="auto"/>
        <w:rPr>
          <w:rFonts w:ascii="Aptos" w:eastAsia="Aptos" w:hAnsi="Aptos" w:cs="Times New Roman"/>
          <w:kern w:val="0"/>
          <w:sz w:val="24"/>
          <w:szCs w:val="24"/>
          <w:lang w:val="en-AU"/>
          <w14:ligatures w14:val="none"/>
        </w:rPr>
      </w:pPr>
      <w:r w:rsidRPr="000E2B79">
        <w:rPr>
          <w:rFonts w:ascii="Aptos" w:eastAsia="Aptos" w:hAnsi="Aptos" w:cs="Times New Roman"/>
          <w:kern w:val="0"/>
          <w:sz w:val="24"/>
          <w:szCs w:val="24"/>
          <w:lang w:val="en-AU"/>
          <w14:ligatures w14:val="none"/>
        </w:rPr>
        <w:t>For more information, please contact conference coordinators Katja Hrobat Virloget (</w:t>
      </w:r>
      <w:hyperlink r:id="rId14" w:history="1">
        <w:r w:rsidRPr="000E2B79">
          <w:rPr>
            <w:rStyle w:val="Hyperlink"/>
            <w:rFonts w:ascii="Aptos" w:eastAsia="Aptos" w:hAnsi="Aptos" w:cs="Times New Roman"/>
            <w:kern w:val="0"/>
            <w:sz w:val="24"/>
            <w:szCs w:val="24"/>
            <w:lang w:val="en-AU"/>
            <w14:ligatures w14:val="none"/>
          </w:rPr>
          <w:t>katja.hrobat@fhs.upr.si</w:t>
        </w:r>
      </w:hyperlink>
      <w:r w:rsidRPr="000E2B79">
        <w:rPr>
          <w:rFonts w:ascii="Aptos" w:eastAsia="Aptos" w:hAnsi="Aptos" w:cs="Times New Roman"/>
          <w:kern w:val="0"/>
          <w:sz w:val="24"/>
          <w:szCs w:val="24"/>
          <w:lang w:val="en-AU"/>
          <w14:ligatures w14:val="none"/>
        </w:rPr>
        <w:t>), Martina Tonet (</w:t>
      </w:r>
      <w:hyperlink r:id="rId15" w:history="1">
        <w:r w:rsidRPr="000E2B79">
          <w:rPr>
            <w:rStyle w:val="Hyperlink"/>
            <w:rFonts w:ascii="Aptos" w:eastAsia="Aptos" w:hAnsi="Aptos" w:cs="Times New Roman"/>
            <w:kern w:val="0"/>
            <w:sz w:val="24"/>
            <w:szCs w:val="24"/>
            <w:lang w:val="en-AU"/>
            <w14:ligatures w14:val="none"/>
          </w:rPr>
          <w:t>martina.tonet@fhs.upr.si</w:t>
        </w:r>
      </w:hyperlink>
      <w:r w:rsidRPr="000E2B79">
        <w:rPr>
          <w:rFonts w:ascii="Aptos" w:eastAsia="Aptos" w:hAnsi="Aptos" w:cs="Times New Roman"/>
          <w:kern w:val="0"/>
          <w:sz w:val="24"/>
          <w:szCs w:val="24"/>
          <w:lang w:val="en-AU"/>
          <w14:ligatures w14:val="none"/>
        </w:rPr>
        <w:t>) or Marko Galič (</w:t>
      </w:r>
      <w:hyperlink r:id="rId16" w:history="1">
        <w:r w:rsidRPr="000E2B79">
          <w:rPr>
            <w:rStyle w:val="Hyperlink"/>
            <w:rFonts w:ascii="Aptos" w:eastAsia="Aptos" w:hAnsi="Aptos" w:cs="Times New Roman"/>
            <w:kern w:val="0"/>
            <w:sz w:val="24"/>
            <w:szCs w:val="24"/>
            <w:lang w:val="en-AU"/>
            <w14:ligatures w14:val="none"/>
          </w:rPr>
          <w:t>marko.galic@fhs.upr.si</w:t>
        </w:r>
      </w:hyperlink>
      <w:r w:rsidRPr="000E2B79">
        <w:rPr>
          <w:rFonts w:ascii="Aptos" w:eastAsia="Aptos" w:hAnsi="Aptos" w:cs="Times New Roman"/>
          <w:kern w:val="0"/>
          <w:sz w:val="24"/>
          <w:szCs w:val="24"/>
          <w:lang w:val="en-AU"/>
          <w14:ligatures w14:val="none"/>
        </w:rPr>
        <w:t>).</w:t>
      </w:r>
    </w:p>
    <w:p w14:paraId="0EDC2422" w14:textId="77777777" w:rsidR="00F95F12" w:rsidRPr="000E2B79" w:rsidRDefault="00F95F12" w:rsidP="00F95F12">
      <w:pPr>
        <w:spacing w:before="160" w:after="120" w:line="240" w:lineRule="auto"/>
        <w:rPr>
          <w:rFonts w:ascii="Aptos" w:eastAsia="Aptos" w:hAnsi="Aptos" w:cs="Times New Roman"/>
          <w:kern w:val="0"/>
          <w:sz w:val="24"/>
          <w:szCs w:val="24"/>
          <w:lang w:val="en-AU"/>
          <w14:ligatures w14:val="none"/>
        </w:rPr>
      </w:pPr>
      <w:proofErr w:type="spellStart"/>
      <w:r w:rsidRPr="000E2B79">
        <w:rPr>
          <w:rFonts w:ascii="Aptos" w:eastAsia="Aptos" w:hAnsi="Aptos" w:cs="Times New Roman"/>
          <w:kern w:val="0"/>
          <w:sz w:val="24"/>
          <w:szCs w:val="24"/>
          <w:lang w:val="en-AU"/>
          <w14:ligatures w14:val="none"/>
        </w:rPr>
        <w:t>Dobrodošli</w:t>
      </w:r>
      <w:proofErr w:type="spellEnd"/>
      <w:r w:rsidRPr="000E2B79">
        <w:rPr>
          <w:rFonts w:ascii="Aptos" w:eastAsia="Aptos" w:hAnsi="Aptos" w:cs="Times New Roman"/>
          <w:kern w:val="0"/>
          <w:sz w:val="24"/>
          <w:szCs w:val="24"/>
          <w:lang w:val="en-AU"/>
          <w14:ligatures w14:val="none"/>
        </w:rPr>
        <w:t xml:space="preserve"> and Welcome to Koper/</w:t>
      </w:r>
      <w:proofErr w:type="spellStart"/>
      <w:r w:rsidRPr="000E2B79">
        <w:rPr>
          <w:rFonts w:ascii="Aptos" w:eastAsia="Aptos" w:hAnsi="Aptos" w:cs="Times New Roman"/>
          <w:kern w:val="0"/>
          <w:sz w:val="24"/>
          <w:szCs w:val="24"/>
          <w:lang w:val="en-AU"/>
          <w14:ligatures w14:val="none"/>
        </w:rPr>
        <w:t>Capodistria</w:t>
      </w:r>
      <w:proofErr w:type="spellEnd"/>
      <w:r w:rsidRPr="000E2B79">
        <w:rPr>
          <w:rFonts w:ascii="Aptos" w:eastAsia="Aptos" w:hAnsi="Aptos" w:cs="Times New Roman"/>
          <w:kern w:val="0"/>
          <w:sz w:val="24"/>
          <w:szCs w:val="24"/>
          <w:lang w:val="en-AU"/>
          <w14:ligatures w14:val="none"/>
        </w:rPr>
        <w:t>!</w:t>
      </w:r>
    </w:p>
    <w:p w14:paraId="2E62E1ED" w14:textId="77777777" w:rsidR="00F95F12" w:rsidRDefault="00F95F12" w:rsidP="00F95F12">
      <w:pPr>
        <w:spacing w:before="160" w:after="120" w:line="240" w:lineRule="auto"/>
        <w:rPr>
          <w:rFonts w:ascii="Aptos" w:eastAsia="Aptos" w:hAnsi="Aptos" w:cs="Times New Roman"/>
          <w:kern w:val="0"/>
          <w:sz w:val="24"/>
          <w:szCs w:val="24"/>
          <w:lang w:val="en-AU"/>
          <w14:ligatures w14:val="none"/>
        </w:rPr>
      </w:pPr>
    </w:p>
    <w:p w14:paraId="22821612" w14:textId="2BFC2E6D" w:rsidR="00F95F12" w:rsidRDefault="00F95F12" w:rsidP="00F95F12">
      <w:pPr>
        <w:spacing w:before="160" w:after="120" w:line="240" w:lineRule="auto"/>
        <w:rPr>
          <w:noProof/>
        </w:rPr>
      </w:pPr>
      <w:r>
        <w:rPr>
          <w:noProof/>
        </w:rPr>
        <w:lastRenderedPageBreak/>
        <mc:AlternateContent>
          <mc:Choice Requires="wpi">
            <w:drawing>
              <wp:anchor distT="0" distB="0" distL="114300" distR="114300" simplePos="0" relativeHeight="251667456" behindDoc="0" locked="0" layoutInCell="1" allowOverlap="1" wp14:anchorId="4C8C2DA6" wp14:editId="51FB531E">
                <wp:simplePos x="0" y="0"/>
                <wp:positionH relativeFrom="column">
                  <wp:posOffset>1981200</wp:posOffset>
                </wp:positionH>
                <wp:positionV relativeFrom="paragraph">
                  <wp:posOffset>1104265</wp:posOffset>
                </wp:positionV>
                <wp:extent cx="861695" cy="710565"/>
                <wp:effectExtent l="38100" t="38100" r="52705" b="51435"/>
                <wp:wrapNone/>
                <wp:docPr id="1770030075" name="Rokopis 7"/>
                <wp:cNvGraphicFramePr/>
                <a:graphic xmlns:a="http://schemas.openxmlformats.org/drawingml/2006/main">
                  <a:graphicData uri="http://schemas.microsoft.com/office/word/2010/wordprocessingInk">
                    <mc:AlternateContent xmlns:a14="http://schemas.microsoft.com/office/drawing/2010/main">
                      <mc:Choice Requires="a14">
                        <w14:contentPart bwMode="auto" r:id="rId17">
                          <w14:nvContentPartPr>
                            <w14:cNvContentPartPr/>
                          </w14:nvContentPartPr>
                          <w14:xfrm>
                            <a:off x="0" y="0"/>
                            <a:ext cx="861695" cy="710565"/>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1770030075" name="Rokopis 7"/>
                            <a:cNvPicPr/>
                          </a:nvPicPr>
                          <a:blipFill>
                            <a:blip xmlns:r="http://schemas.openxmlformats.org/officeDocument/2006/relationships" r:embed="rId19"/>
                            <a:stretch>
                              <a:fillRect/>
                            </a:stretch>
                          </a:blipFill>
                          <a:spPr>
                            <a:xfrm>
                              <a:off x="-6120" y="-6120"/>
                              <a:ext cx="874440" cy="723240"/>
                            </a:xfrm>
                            <a:prstGeom prst="rect">
                              <a:avLst/>
                            </a:prstGeom>
                          </a:spPr>
                        </a:pic>
                      </mc:Fallback>
                    </mc:AlternateContent>
                  </a:graphicData>
                </a:graphic>
              </wp:anchor>
            </w:drawing>
          </mc:Choice>
          <mc:Fallback>
            <w:pict>
              <v:shapetype w14:anchorId="4CDF10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7" o:spid="_x0000_s1026" type="#_x0000_t75" style="position:absolute;margin-left:155.5pt;margin-top:86.45pt;width:68.8pt;height:56.9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">
                <v:imagedata r:id="rId20" o:title=""/>
              </v:shape>
            </w:pict>
          </mc:Fallback>
        </mc:AlternateContent>
      </w:r>
      <w:r>
        <w:rPr>
          <w:rFonts w:ascii="Aptos" w:eastAsia="Aptos" w:hAnsi="Aptos" w:cs="Times New Roman"/>
          <w:noProof/>
          <w:kern w:val="0"/>
          <w:sz w:val="24"/>
          <w:szCs w:val="24"/>
          <w:lang w:val="en-AU"/>
          <w14:ligatures w14:val="none"/>
        </w:rPr>
        <w:drawing>
          <wp:inline distT="0" distB="0" distL="0" distR="0" wp14:anchorId="2671DC81" wp14:editId="792510F5">
            <wp:extent cx="4326569" cy="2895600"/>
            <wp:effectExtent l="0" t="0" r="0" b="0"/>
            <wp:docPr id="964922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6244" cy="2915460"/>
                    </a:xfrm>
                    <a:prstGeom prst="rect">
                      <a:avLst/>
                    </a:prstGeom>
                    <a:noFill/>
                  </pic:spPr>
                </pic:pic>
              </a:graphicData>
            </a:graphic>
          </wp:inline>
        </w:drawing>
      </w:r>
      <w:r w:rsidRPr="00D12004">
        <w:rPr>
          <w:noProof/>
        </w:rPr>
        <w:t xml:space="preserve"> </w:t>
      </w:r>
    </w:p>
    <w:p w14:paraId="5E32B36A" w14:textId="77777777" w:rsidR="003B18A6" w:rsidRDefault="003B18A6" w:rsidP="00F95F12">
      <w:pPr>
        <w:spacing w:before="160" w:after="120" w:line="240" w:lineRule="auto"/>
        <w:rPr>
          <w:rFonts w:ascii="Aptos" w:eastAsia="Aptos" w:hAnsi="Aptos" w:cs="Times New Roman"/>
          <w:kern w:val="0"/>
          <w:sz w:val="24"/>
          <w:szCs w:val="24"/>
          <w:lang w:val="en-AU"/>
          <w14:ligatures w14:val="none"/>
        </w:rPr>
      </w:pPr>
    </w:p>
    <w:p w14:paraId="73956343" w14:textId="048DE0F2" w:rsidR="00F95F12" w:rsidRDefault="00F9160C" w:rsidP="00F95F12">
      <w:pPr>
        <w:spacing w:before="160" w:after="120" w:line="240" w:lineRule="auto"/>
        <w:rPr>
          <w:rFonts w:ascii="Aptos" w:eastAsia="Aptos" w:hAnsi="Aptos" w:cs="Times New Roman"/>
          <w:kern w:val="0"/>
          <w:sz w:val="24"/>
          <w:szCs w:val="24"/>
          <w:lang w:val="en-AU"/>
          <w14:ligatures w14:val="none"/>
        </w:rPr>
      </w:pPr>
      <w:r>
        <w:rPr>
          <w:noProof/>
        </w:rPr>
        <w:drawing>
          <wp:anchor distT="0" distB="0" distL="114300" distR="114300" simplePos="0" relativeHeight="251668480" behindDoc="1" locked="0" layoutInCell="1" allowOverlap="1" wp14:anchorId="3ED5DFA5" wp14:editId="5D9F6A9F">
            <wp:simplePos x="0" y="0"/>
            <wp:positionH relativeFrom="margin">
              <wp:posOffset>1363345</wp:posOffset>
            </wp:positionH>
            <wp:positionV relativeFrom="paragraph">
              <wp:posOffset>5080</wp:posOffset>
            </wp:positionV>
            <wp:extent cx="4328795" cy="2887980"/>
            <wp:effectExtent l="0" t="0" r="0" b="7620"/>
            <wp:wrapTight wrapText="bothSides">
              <wp:wrapPolygon edited="0">
                <wp:start x="0" y="0"/>
                <wp:lineTo x="0" y="21515"/>
                <wp:lineTo x="21483" y="21515"/>
                <wp:lineTo x="21483" y="0"/>
                <wp:lineTo x="0" y="0"/>
              </wp:wrapPolygon>
            </wp:wrapTight>
            <wp:docPr id="95364027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8795" cy="2887980"/>
                    </a:xfrm>
                    <a:prstGeom prst="rect">
                      <a:avLst/>
                    </a:prstGeom>
                    <a:noFill/>
                  </pic:spPr>
                </pic:pic>
              </a:graphicData>
            </a:graphic>
            <wp14:sizeRelH relativeFrom="margin">
              <wp14:pctWidth>0</wp14:pctWidth>
            </wp14:sizeRelH>
            <wp14:sizeRelV relativeFrom="margin">
              <wp14:pctHeight>0</wp14:pctHeight>
            </wp14:sizeRelV>
          </wp:anchor>
        </w:drawing>
      </w:r>
    </w:p>
    <w:p w14:paraId="335FEF4F"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13B50836"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1FEE06D8"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741039EF"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59ECCB88"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4816A4A7"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42B5BFA4"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16F25B07"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50947E05"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5EF5D8D6" w14:textId="77777777" w:rsidR="00F9160C" w:rsidRDefault="00F9160C" w:rsidP="008957D9">
      <w:pPr>
        <w:spacing w:before="160" w:after="120" w:line="240" w:lineRule="auto"/>
        <w:jc w:val="right"/>
        <w:rPr>
          <w:rFonts w:ascii="Aptos" w:eastAsia="Aptos" w:hAnsi="Aptos" w:cs="Times New Roman"/>
          <w:kern w:val="0"/>
          <w:sz w:val="24"/>
          <w:szCs w:val="24"/>
          <w:lang w:val="en-AU"/>
          <w14:ligatures w14:val="none"/>
        </w:rPr>
      </w:pPr>
    </w:p>
    <w:p w14:paraId="79D53E6E" w14:textId="77777777" w:rsidR="003B18A6" w:rsidRDefault="00F95F12" w:rsidP="008957D9">
      <w:pPr>
        <w:spacing w:before="160" w:after="120" w:line="240" w:lineRule="auto"/>
        <w:jc w:val="right"/>
        <w:rPr>
          <w:rFonts w:ascii="Aptos" w:eastAsia="Aptos" w:hAnsi="Aptos" w:cs="Times New Roman"/>
          <w:kern w:val="0"/>
          <w:sz w:val="24"/>
          <w:szCs w:val="24"/>
          <w:lang w:val="en-AU"/>
          <w14:ligatures w14:val="none"/>
        </w:rPr>
      </w:pPr>
      <w:r>
        <w:rPr>
          <w:rFonts w:ascii="Aptos" w:eastAsia="Aptos" w:hAnsi="Aptos" w:cs="Times New Roman"/>
          <w:kern w:val="0"/>
          <w:sz w:val="24"/>
          <w:szCs w:val="24"/>
          <w:lang w:val="en-AU"/>
          <w14:ligatures w14:val="none"/>
        </w:rPr>
        <w:t xml:space="preserve"> </w:t>
      </w:r>
      <w:r w:rsidR="003B18A6">
        <w:rPr>
          <w:rFonts w:ascii="Aptos" w:eastAsia="Aptos" w:hAnsi="Aptos" w:cs="Times New Roman"/>
          <w:kern w:val="0"/>
          <w:sz w:val="24"/>
          <w:szCs w:val="24"/>
          <w:lang w:val="en-AU"/>
          <w14:ligatures w14:val="none"/>
        </w:rPr>
        <w:t>Upper</w:t>
      </w:r>
      <w:r>
        <w:rPr>
          <w:rFonts w:ascii="Aptos" w:eastAsia="Aptos" w:hAnsi="Aptos" w:cs="Times New Roman"/>
          <w:kern w:val="0"/>
          <w:sz w:val="24"/>
          <w:szCs w:val="24"/>
          <w:lang w:val="en-AU"/>
          <w14:ligatures w14:val="none"/>
        </w:rPr>
        <w:t xml:space="preserve"> photo: University of </w:t>
      </w:r>
      <w:proofErr w:type="spellStart"/>
      <w:r>
        <w:rPr>
          <w:rFonts w:ascii="Aptos" w:eastAsia="Aptos" w:hAnsi="Aptos" w:cs="Times New Roman"/>
          <w:kern w:val="0"/>
          <w:sz w:val="24"/>
          <w:szCs w:val="24"/>
          <w:lang w:val="en-AU"/>
          <w14:ligatures w14:val="none"/>
        </w:rPr>
        <w:t>Primorska</w:t>
      </w:r>
      <w:proofErr w:type="spellEnd"/>
      <w:r>
        <w:rPr>
          <w:rFonts w:ascii="Aptos" w:eastAsia="Aptos" w:hAnsi="Aptos" w:cs="Times New Roman"/>
          <w:kern w:val="0"/>
          <w:sz w:val="24"/>
          <w:szCs w:val="24"/>
          <w:lang w:val="en-AU"/>
          <w14:ligatures w14:val="none"/>
        </w:rPr>
        <w:t xml:space="preserve"> (</w:t>
      </w:r>
      <w:r w:rsidRPr="00F95F12">
        <w:rPr>
          <w:rFonts w:ascii="Aptos" w:eastAsia="Aptos" w:hAnsi="Aptos" w:cs="Times New Roman"/>
          <w:b/>
          <w:bCs/>
          <w:kern w:val="0"/>
          <w:sz w:val="24"/>
          <w:szCs w:val="24"/>
          <w:lang w:val="en-AU"/>
          <w14:ligatures w14:val="none"/>
        </w:rPr>
        <w:t>Faculty of Humanities = red building</w:t>
      </w:r>
      <w:r>
        <w:rPr>
          <w:rFonts w:ascii="Aptos" w:eastAsia="Aptos" w:hAnsi="Aptos" w:cs="Times New Roman"/>
          <w:kern w:val="0"/>
          <w:sz w:val="24"/>
          <w:szCs w:val="24"/>
          <w:lang w:val="en-AU"/>
          <w14:ligatures w14:val="none"/>
        </w:rPr>
        <w:t xml:space="preserve">) </w:t>
      </w:r>
    </w:p>
    <w:p w14:paraId="345505B4" w14:textId="748B006A" w:rsidR="00F95F12" w:rsidRPr="00F95F12" w:rsidRDefault="003B18A6" w:rsidP="008957D9">
      <w:pPr>
        <w:spacing w:before="160" w:after="120" w:line="240" w:lineRule="auto"/>
        <w:jc w:val="right"/>
        <w:rPr>
          <w:rFonts w:ascii="Aptos" w:eastAsia="Aptos" w:hAnsi="Aptos" w:cs="Times New Roman"/>
          <w:kern w:val="0"/>
          <w:sz w:val="24"/>
          <w:szCs w:val="24"/>
          <w:lang w:val="en-AU"/>
          <w14:ligatures w14:val="none"/>
        </w:rPr>
      </w:pPr>
      <w:r>
        <w:rPr>
          <w:rFonts w:ascii="Aptos" w:eastAsia="Aptos" w:hAnsi="Aptos" w:cs="Times New Roman"/>
          <w:kern w:val="0"/>
          <w:sz w:val="24"/>
          <w:szCs w:val="24"/>
          <w:lang w:val="en-AU"/>
          <w14:ligatures w14:val="none"/>
        </w:rPr>
        <w:t>Lower</w:t>
      </w:r>
      <w:r w:rsidR="00F95F12">
        <w:rPr>
          <w:rFonts w:ascii="Aptos" w:eastAsia="Aptos" w:hAnsi="Aptos" w:cs="Times New Roman"/>
          <w:kern w:val="0"/>
          <w:sz w:val="24"/>
          <w:szCs w:val="24"/>
          <w:lang w:val="en-AU"/>
          <w14:ligatures w14:val="none"/>
        </w:rPr>
        <w:t xml:space="preserve"> photo: Koper from air (visitkoper.si)</w:t>
      </w:r>
    </w:p>
    <w:sectPr w:rsidR="00F95F12" w:rsidRPr="00F95F12" w:rsidSect="00D55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F5270F" w14:textId="77777777" w:rsidR="00D4360E" w:rsidRDefault="00D4360E" w:rsidP="00FE431C">
      <w:pPr>
        <w:spacing w:after="0" w:line="240" w:lineRule="auto"/>
      </w:pPr>
      <w:r>
        <w:separator/>
      </w:r>
    </w:p>
  </w:endnote>
  <w:endnote w:type="continuationSeparator" w:id="0">
    <w:p w14:paraId="6617E1FC" w14:textId="77777777" w:rsidR="00D4360E" w:rsidRDefault="00D4360E" w:rsidP="00FE4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B76552" w14:textId="77777777" w:rsidR="00D4360E" w:rsidRDefault="00D4360E" w:rsidP="00FE431C">
      <w:pPr>
        <w:spacing w:after="0" w:line="240" w:lineRule="auto"/>
      </w:pPr>
      <w:r>
        <w:separator/>
      </w:r>
    </w:p>
  </w:footnote>
  <w:footnote w:type="continuationSeparator" w:id="0">
    <w:p w14:paraId="2843A568" w14:textId="77777777" w:rsidR="00D4360E" w:rsidRDefault="00D4360E" w:rsidP="00FE431C">
      <w:pPr>
        <w:spacing w:after="0" w:line="240" w:lineRule="auto"/>
      </w:pPr>
      <w:r>
        <w:continuationSeparator/>
      </w:r>
    </w:p>
  </w:footnote>
  <w:footnote w:id="1">
    <w:p w14:paraId="20B75FF6" w14:textId="2D7EBEEB" w:rsidR="00FE431C" w:rsidRDefault="00FE431C" w:rsidP="00FE431C">
      <w:pPr>
        <w:spacing w:before="160" w:after="120" w:line="240" w:lineRule="auto"/>
      </w:pPr>
      <w:r>
        <w:rPr>
          <w:rStyle w:val="FootnoteReference"/>
        </w:rPr>
        <w:footnoteRef/>
      </w:r>
      <w:r>
        <w:t xml:space="preserve"> </w:t>
      </w:r>
      <w:r w:rsidRPr="00FE431C">
        <w:rPr>
          <w:rFonts w:ascii="Aptos" w:eastAsia="Aptos" w:hAnsi="Aptos" w:cstheme="minorHAnsi"/>
          <w:kern w:val="0"/>
          <w:sz w:val="20"/>
          <w:szCs w:val="20"/>
          <w14:ligatures w14:val="none"/>
        </w:rPr>
        <w:t>Funded by the European Union. Views and opinions expressed are however those of the author(s) only and do not necessarily reflect those of the European Union.Neither the European Union nor the granting authority can be held responsible for them.</w:t>
      </w:r>
      <w:r>
        <w:rPr>
          <w:rFonts w:ascii="Aptos" w:eastAsia="Aptos" w:hAnsi="Aptos" w:cstheme="minorHAnsi"/>
          <w:kern w:val="0"/>
          <w:sz w:val="20"/>
          <w:szCs w:val="20"/>
          <w14:ligatures w14:val="none"/>
        </w:rPr>
        <w:t xml:space="preserve"> </w:t>
      </w:r>
      <w:r w:rsidRPr="00FE431C">
        <w:rPr>
          <w:rFonts w:ascii="Aptos" w:eastAsia="Aptos" w:hAnsi="Aptos" w:cstheme="minorHAnsi"/>
          <w:kern w:val="0"/>
          <w:sz w:val="20"/>
          <w:szCs w:val="20"/>
          <w14:ligatures w14:val="none"/>
        </w:rPr>
        <w:t>https://fhs.upr.si/re-4-healing-crossborder-remembrance-reconnection-restoring-and-resilience/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900B4D"/>
    <w:multiLevelType w:val="hybridMultilevel"/>
    <w:tmpl w:val="5FD26766"/>
    <w:lvl w:ilvl="0" w:tplc="A7F29B68">
      <w:start w:val="9"/>
      <w:numFmt w:val="bullet"/>
      <w:lvlText w:val="-"/>
      <w:lvlJc w:val="left"/>
      <w:pPr>
        <w:ind w:left="720" w:hanging="360"/>
      </w:pPr>
      <w:rPr>
        <w:rFonts w:ascii="Aptos" w:eastAsia="Aptos"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C95F4D"/>
    <w:multiLevelType w:val="hybridMultilevel"/>
    <w:tmpl w:val="AE5EFAD6"/>
    <w:lvl w:ilvl="0" w:tplc="7D12A446">
      <w:start w:val="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BA6443F"/>
    <w:multiLevelType w:val="hybridMultilevel"/>
    <w:tmpl w:val="27DEC5A0"/>
    <w:lvl w:ilvl="0" w:tplc="E32A5D06">
      <w:start w:val="9"/>
      <w:numFmt w:val="bullet"/>
      <w:lvlText w:val="-"/>
      <w:lvlJc w:val="left"/>
      <w:pPr>
        <w:ind w:left="720" w:hanging="360"/>
      </w:pPr>
      <w:rPr>
        <w:rFonts w:ascii="Aptos" w:eastAsia="Aptos"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3B47E99"/>
    <w:multiLevelType w:val="hybridMultilevel"/>
    <w:tmpl w:val="E5720756"/>
    <w:lvl w:ilvl="0" w:tplc="9B7C8FB0">
      <w:start w:val="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12931815">
    <w:abstractNumId w:val="2"/>
  </w:num>
  <w:num w:numId="2" w16cid:durableId="1301576321">
    <w:abstractNumId w:val="0"/>
  </w:num>
  <w:num w:numId="3" w16cid:durableId="381754551">
    <w:abstractNumId w:val="1"/>
  </w:num>
  <w:num w:numId="4" w16cid:durableId="101823797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1C"/>
    <w:rsid w:val="000037B7"/>
    <w:rsid w:val="0000755E"/>
    <w:rsid w:val="00013AEC"/>
    <w:rsid w:val="000162A3"/>
    <w:rsid w:val="00020BC0"/>
    <w:rsid w:val="00021339"/>
    <w:rsid w:val="00022D6D"/>
    <w:rsid w:val="000268CF"/>
    <w:rsid w:val="000274A1"/>
    <w:rsid w:val="00027898"/>
    <w:rsid w:val="00032588"/>
    <w:rsid w:val="00033455"/>
    <w:rsid w:val="00035A6D"/>
    <w:rsid w:val="000404A2"/>
    <w:rsid w:val="00041AA8"/>
    <w:rsid w:val="000423D6"/>
    <w:rsid w:val="000454F6"/>
    <w:rsid w:val="0004795A"/>
    <w:rsid w:val="00047AE1"/>
    <w:rsid w:val="000501C1"/>
    <w:rsid w:val="00051685"/>
    <w:rsid w:val="000629DA"/>
    <w:rsid w:val="00064FFB"/>
    <w:rsid w:val="00070760"/>
    <w:rsid w:val="000757FC"/>
    <w:rsid w:val="00077AD0"/>
    <w:rsid w:val="000838C9"/>
    <w:rsid w:val="00094FDE"/>
    <w:rsid w:val="000964BA"/>
    <w:rsid w:val="0009787A"/>
    <w:rsid w:val="000A12EF"/>
    <w:rsid w:val="000A29D5"/>
    <w:rsid w:val="000A31EF"/>
    <w:rsid w:val="000A700F"/>
    <w:rsid w:val="000B18EC"/>
    <w:rsid w:val="000B20A4"/>
    <w:rsid w:val="000B6934"/>
    <w:rsid w:val="000B7123"/>
    <w:rsid w:val="000C16C2"/>
    <w:rsid w:val="000C3A0C"/>
    <w:rsid w:val="000C5D85"/>
    <w:rsid w:val="000C6205"/>
    <w:rsid w:val="000C693E"/>
    <w:rsid w:val="000D62E6"/>
    <w:rsid w:val="000E0021"/>
    <w:rsid w:val="000E2B79"/>
    <w:rsid w:val="000E6C3A"/>
    <w:rsid w:val="000E772A"/>
    <w:rsid w:val="000F2EC1"/>
    <w:rsid w:val="000F4A57"/>
    <w:rsid w:val="000F6473"/>
    <w:rsid w:val="000F7152"/>
    <w:rsid w:val="00107C91"/>
    <w:rsid w:val="00110186"/>
    <w:rsid w:val="001106DD"/>
    <w:rsid w:val="00110B2F"/>
    <w:rsid w:val="001116AA"/>
    <w:rsid w:val="00114EF5"/>
    <w:rsid w:val="0011667D"/>
    <w:rsid w:val="001170F6"/>
    <w:rsid w:val="00122D60"/>
    <w:rsid w:val="00124B2C"/>
    <w:rsid w:val="00125677"/>
    <w:rsid w:val="001315F3"/>
    <w:rsid w:val="00132990"/>
    <w:rsid w:val="001379DE"/>
    <w:rsid w:val="00140BB1"/>
    <w:rsid w:val="001448BE"/>
    <w:rsid w:val="00152905"/>
    <w:rsid w:val="00152E41"/>
    <w:rsid w:val="001544FB"/>
    <w:rsid w:val="00154AE2"/>
    <w:rsid w:val="001555B9"/>
    <w:rsid w:val="001602A6"/>
    <w:rsid w:val="00160E01"/>
    <w:rsid w:val="00166876"/>
    <w:rsid w:val="001714C7"/>
    <w:rsid w:val="001738DA"/>
    <w:rsid w:val="00183286"/>
    <w:rsid w:val="00184873"/>
    <w:rsid w:val="001925EF"/>
    <w:rsid w:val="00195D7E"/>
    <w:rsid w:val="001A01C9"/>
    <w:rsid w:val="001A0609"/>
    <w:rsid w:val="001A311C"/>
    <w:rsid w:val="001A3B4F"/>
    <w:rsid w:val="001B0384"/>
    <w:rsid w:val="001B04AF"/>
    <w:rsid w:val="001B0735"/>
    <w:rsid w:val="001B0A23"/>
    <w:rsid w:val="001C12DE"/>
    <w:rsid w:val="001C19AD"/>
    <w:rsid w:val="001D0339"/>
    <w:rsid w:val="001D424A"/>
    <w:rsid w:val="001E3663"/>
    <w:rsid w:val="001E5A6A"/>
    <w:rsid w:val="001F4E85"/>
    <w:rsid w:val="001F7DBD"/>
    <w:rsid w:val="00200A8F"/>
    <w:rsid w:val="00203BA5"/>
    <w:rsid w:val="002060E3"/>
    <w:rsid w:val="002132AC"/>
    <w:rsid w:val="002167B7"/>
    <w:rsid w:val="00217393"/>
    <w:rsid w:val="00222C42"/>
    <w:rsid w:val="00232439"/>
    <w:rsid w:val="0023707C"/>
    <w:rsid w:val="00237108"/>
    <w:rsid w:val="00241CED"/>
    <w:rsid w:val="00244988"/>
    <w:rsid w:val="00251040"/>
    <w:rsid w:val="0025159F"/>
    <w:rsid w:val="002559B0"/>
    <w:rsid w:val="00260F0F"/>
    <w:rsid w:val="00263C99"/>
    <w:rsid w:val="0027208B"/>
    <w:rsid w:val="002723BB"/>
    <w:rsid w:val="00273044"/>
    <w:rsid w:val="00273083"/>
    <w:rsid w:val="002828B5"/>
    <w:rsid w:val="00292530"/>
    <w:rsid w:val="00293ECF"/>
    <w:rsid w:val="00295361"/>
    <w:rsid w:val="002A767E"/>
    <w:rsid w:val="002B7712"/>
    <w:rsid w:val="002C18C7"/>
    <w:rsid w:val="002C2905"/>
    <w:rsid w:val="002C3816"/>
    <w:rsid w:val="002C400E"/>
    <w:rsid w:val="002C5675"/>
    <w:rsid w:val="002C6797"/>
    <w:rsid w:val="002D3D2E"/>
    <w:rsid w:val="002D3DCB"/>
    <w:rsid w:val="002E0A0C"/>
    <w:rsid w:val="002E1AAA"/>
    <w:rsid w:val="002E4A06"/>
    <w:rsid w:val="002E4D24"/>
    <w:rsid w:val="002F23A0"/>
    <w:rsid w:val="002F3AEE"/>
    <w:rsid w:val="002F7AF5"/>
    <w:rsid w:val="00303B1C"/>
    <w:rsid w:val="00303ECD"/>
    <w:rsid w:val="00304473"/>
    <w:rsid w:val="0030643C"/>
    <w:rsid w:val="00320329"/>
    <w:rsid w:val="00335FB3"/>
    <w:rsid w:val="00337C2F"/>
    <w:rsid w:val="0034574C"/>
    <w:rsid w:val="00345A15"/>
    <w:rsid w:val="00351DED"/>
    <w:rsid w:val="00351E71"/>
    <w:rsid w:val="003527F2"/>
    <w:rsid w:val="00354E0C"/>
    <w:rsid w:val="00362571"/>
    <w:rsid w:val="0036272C"/>
    <w:rsid w:val="00365B64"/>
    <w:rsid w:val="0036684E"/>
    <w:rsid w:val="00367230"/>
    <w:rsid w:val="0037154E"/>
    <w:rsid w:val="00372683"/>
    <w:rsid w:val="00373C80"/>
    <w:rsid w:val="003745B5"/>
    <w:rsid w:val="00376CE5"/>
    <w:rsid w:val="003816F6"/>
    <w:rsid w:val="0038334A"/>
    <w:rsid w:val="00385AB7"/>
    <w:rsid w:val="003874D8"/>
    <w:rsid w:val="00387F7C"/>
    <w:rsid w:val="003935C2"/>
    <w:rsid w:val="003A0C0F"/>
    <w:rsid w:val="003A2C24"/>
    <w:rsid w:val="003A3D33"/>
    <w:rsid w:val="003A4FBA"/>
    <w:rsid w:val="003B18A6"/>
    <w:rsid w:val="003B3593"/>
    <w:rsid w:val="003B7252"/>
    <w:rsid w:val="003C1CFD"/>
    <w:rsid w:val="003C6BCC"/>
    <w:rsid w:val="003C7F3A"/>
    <w:rsid w:val="003D0D0B"/>
    <w:rsid w:val="003D32FB"/>
    <w:rsid w:val="003D3CE3"/>
    <w:rsid w:val="003D5609"/>
    <w:rsid w:val="003D61A8"/>
    <w:rsid w:val="003E360E"/>
    <w:rsid w:val="003E3FAB"/>
    <w:rsid w:val="003E47E5"/>
    <w:rsid w:val="003E6215"/>
    <w:rsid w:val="003F3540"/>
    <w:rsid w:val="003F5F0B"/>
    <w:rsid w:val="00401757"/>
    <w:rsid w:val="004072AA"/>
    <w:rsid w:val="004115BF"/>
    <w:rsid w:val="00411A91"/>
    <w:rsid w:val="00412DD9"/>
    <w:rsid w:val="00413549"/>
    <w:rsid w:val="00416ED6"/>
    <w:rsid w:val="00420D3A"/>
    <w:rsid w:val="00423288"/>
    <w:rsid w:val="00424135"/>
    <w:rsid w:val="004253A0"/>
    <w:rsid w:val="004263F7"/>
    <w:rsid w:val="004276FC"/>
    <w:rsid w:val="00432FD4"/>
    <w:rsid w:val="00433597"/>
    <w:rsid w:val="004376D6"/>
    <w:rsid w:val="00440845"/>
    <w:rsid w:val="00440E8A"/>
    <w:rsid w:val="00441734"/>
    <w:rsid w:val="004427D5"/>
    <w:rsid w:val="00446FF3"/>
    <w:rsid w:val="00450092"/>
    <w:rsid w:val="0045017E"/>
    <w:rsid w:val="00450E7F"/>
    <w:rsid w:val="004575E7"/>
    <w:rsid w:val="00464C99"/>
    <w:rsid w:val="00467AC9"/>
    <w:rsid w:val="004709A2"/>
    <w:rsid w:val="00475F21"/>
    <w:rsid w:val="00476A27"/>
    <w:rsid w:val="0047737B"/>
    <w:rsid w:val="004822A2"/>
    <w:rsid w:val="00494640"/>
    <w:rsid w:val="004A2046"/>
    <w:rsid w:val="004A292D"/>
    <w:rsid w:val="004A2F11"/>
    <w:rsid w:val="004A467E"/>
    <w:rsid w:val="004B37A1"/>
    <w:rsid w:val="004B53C2"/>
    <w:rsid w:val="004B66C5"/>
    <w:rsid w:val="004B7DDB"/>
    <w:rsid w:val="004D4C2A"/>
    <w:rsid w:val="004E023E"/>
    <w:rsid w:val="004E2F5D"/>
    <w:rsid w:val="004E3A7A"/>
    <w:rsid w:val="004E71D1"/>
    <w:rsid w:val="004F5AEC"/>
    <w:rsid w:val="005022D7"/>
    <w:rsid w:val="005029AB"/>
    <w:rsid w:val="005030B7"/>
    <w:rsid w:val="00506BAE"/>
    <w:rsid w:val="005139F1"/>
    <w:rsid w:val="0052739D"/>
    <w:rsid w:val="0053074A"/>
    <w:rsid w:val="005315EC"/>
    <w:rsid w:val="005333AE"/>
    <w:rsid w:val="0053451C"/>
    <w:rsid w:val="005361A2"/>
    <w:rsid w:val="005363F4"/>
    <w:rsid w:val="005377F4"/>
    <w:rsid w:val="00542138"/>
    <w:rsid w:val="00547592"/>
    <w:rsid w:val="00552DF4"/>
    <w:rsid w:val="00554D3C"/>
    <w:rsid w:val="005576DE"/>
    <w:rsid w:val="005611E0"/>
    <w:rsid w:val="005660CF"/>
    <w:rsid w:val="00574E41"/>
    <w:rsid w:val="0058000A"/>
    <w:rsid w:val="005811B1"/>
    <w:rsid w:val="00582DAD"/>
    <w:rsid w:val="00585888"/>
    <w:rsid w:val="0059024A"/>
    <w:rsid w:val="00592E09"/>
    <w:rsid w:val="005957CC"/>
    <w:rsid w:val="005969F9"/>
    <w:rsid w:val="005A4BA2"/>
    <w:rsid w:val="005B06AC"/>
    <w:rsid w:val="005B3AC4"/>
    <w:rsid w:val="005B5A79"/>
    <w:rsid w:val="005B76F2"/>
    <w:rsid w:val="005C0042"/>
    <w:rsid w:val="005C2C20"/>
    <w:rsid w:val="005C37DF"/>
    <w:rsid w:val="005C57A1"/>
    <w:rsid w:val="005C7A63"/>
    <w:rsid w:val="005D1AA2"/>
    <w:rsid w:val="005D438F"/>
    <w:rsid w:val="005D6E91"/>
    <w:rsid w:val="005D7F5F"/>
    <w:rsid w:val="005E5D09"/>
    <w:rsid w:val="005F04F8"/>
    <w:rsid w:val="005F1A43"/>
    <w:rsid w:val="005F1C87"/>
    <w:rsid w:val="00605072"/>
    <w:rsid w:val="00607BD2"/>
    <w:rsid w:val="00614FA5"/>
    <w:rsid w:val="00623D68"/>
    <w:rsid w:val="00626F99"/>
    <w:rsid w:val="00631324"/>
    <w:rsid w:val="00635B73"/>
    <w:rsid w:val="00650F03"/>
    <w:rsid w:val="00654516"/>
    <w:rsid w:val="00657202"/>
    <w:rsid w:val="00664D05"/>
    <w:rsid w:val="0066723A"/>
    <w:rsid w:val="006702D3"/>
    <w:rsid w:val="00671366"/>
    <w:rsid w:val="00672240"/>
    <w:rsid w:val="00677DF0"/>
    <w:rsid w:val="00681717"/>
    <w:rsid w:val="0068242F"/>
    <w:rsid w:val="00684382"/>
    <w:rsid w:val="0069011E"/>
    <w:rsid w:val="006927AF"/>
    <w:rsid w:val="00692D3C"/>
    <w:rsid w:val="00694205"/>
    <w:rsid w:val="006978EB"/>
    <w:rsid w:val="006A061D"/>
    <w:rsid w:val="006A246D"/>
    <w:rsid w:val="006A6B0F"/>
    <w:rsid w:val="006B68E4"/>
    <w:rsid w:val="006C0368"/>
    <w:rsid w:val="006C08AB"/>
    <w:rsid w:val="006C1A5C"/>
    <w:rsid w:val="006C25A4"/>
    <w:rsid w:val="006C2DB2"/>
    <w:rsid w:val="006C6EE4"/>
    <w:rsid w:val="006D2B67"/>
    <w:rsid w:val="006D5A68"/>
    <w:rsid w:val="006D7A64"/>
    <w:rsid w:val="006E00A1"/>
    <w:rsid w:val="006F3507"/>
    <w:rsid w:val="006F44AB"/>
    <w:rsid w:val="006F47B3"/>
    <w:rsid w:val="006F59F1"/>
    <w:rsid w:val="006F68D1"/>
    <w:rsid w:val="00703D4E"/>
    <w:rsid w:val="00704B31"/>
    <w:rsid w:val="007066FC"/>
    <w:rsid w:val="00706DF6"/>
    <w:rsid w:val="0070732D"/>
    <w:rsid w:val="00710535"/>
    <w:rsid w:val="0071257C"/>
    <w:rsid w:val="00714679"/>
    <w:rsid w:val="00723ACE"/>
    <w:rsid w:val="00733243"/>
    <w:rsid w:val="00734953"/>
    <w:rsid w:val="00736589"/>
    <w:rsid w:val="00740C14"/>
    <w:rsid w:val="00746362"/>
    <w:rsid w:val="00747809"/>
    <w:rsid w:val="0075125F"/>
    <w:rsid w:val="007532B8"/>
    <w:rsid w:val="00754CC8"/>
    <w:rsid w:val="007737F9"/>
    <w:rsid w:val="00775692"/>
    <w:rsid w:val="00776BEE"/>
    <w:rsid w:val="00777CD9"/>
    <w:rsid w:val="007826D0"/>
    <w:rsid w:val="00782904"/>
    <w:rsid w:val="00784826"/>
    <w:rsid w:val="00784EE4"/>
    <w:rsid w:val="00786C23"/>
    <w:rsid w:val="007873EE"/>
    <w:rsid w:val="00790129"/>
    <w:rsid w:val="00792EAB"/>
    <w:rsid w:val="007B100A"/>
    <w:rsid w:val="007B2316"/>
    <w:rsid w:val="007B45ED"/>
    <w:rsid w:val="007C03E5"/>
    <w:rsid w:val="007C128C"/>
    <w:rsid w:val="007C25BA"/>
    <w:rsid w:val="007C33A2"/>
    <w:rsid w:val="007C632C"/>
    <w:rsid w:val="007D0200"/>
    <w:rsid w:val="007D22BA"/>
    <w:rsid w:val="007D742B"/>
    <w:rsid w:val="007E1E47"/>
    <w:rsid w:val="007E59DF"/>
    <w:rsid w:val="007E6D2F"/>
    <w:rsid w:val="007F1A77"/>
    <w:rsid w:val="007F31F3"/>
    <w:rsid w:val="007F3585"/>
    <w:rsid w:val="007F4ECD"/>
    <w:rsid w:val="007F6B87"/>
    <w:rsid w:val="007F75DB"/>
    <w:rsid w:val="00805991"/>
    <w:rsid w:val="0080671E"/>
    <w:rsid w:val="00807D54"/>
    <w:rsid w:val="00810BEC"/>
    <w:rsid w:val="00810D56"/>
    <w:rsid w:val="00811F83"/>
    <w:rsid w:val="0082008C"/>
    <w:rsid w:val="0082093C"/>
    <w:rsid w:val="00821464"/>
    <w:rsid w:val="0082790A"/>
    <w:rsid w:val="0083034C"/>
    <w:rsid w:val="00830CA2"/>
    <w:rsid w:val="00832F2A"/>
    <w:rsid w:val="00833E07"/>
    <w:rsid w:val="00835844"/>
    <w:rsid w:val="00835961"/>
    <w:rsid w:val="008401B7"/>
    <w:rsid w:val="00841487"/>
    <w:rsid w:val="008502CD"/>
    <w:rsid w:val="0085094F"/>
    <w:rsid w:val="00850D0C"/>
    <w:rsid w:val="00854552"/>
    <w:rsid w:val="00855D7A"/>
    <w:rsid w:val="0085631C"/>
    <w:rsid w:val="0086040F"/>
    <w:rsid w:val="00864D96"/>
    <w:rsid w:val="00865242"/>
    <w:rsid w:val="00871487"/>
    <w:rsid w:val="008719BE"/>
    <w:rsid w:val="00871BEB"/>
    <w:rsid w:val="0087673E"/>
    <w:rsid w:val="00883019"/>
    <w:rsid w:val="00884EE4"/>
    <w:rsid w:val="00886F75"/>
    <w:rsid w:val="00890269"/>
    <w:rsid w:val="008957D9"/>
    <w:rsid w:val="00897958"/>
    <w:rsid w:val="008A569B"/>
    <w:rsid w:val="008A629A"/>
    <w:rsid w:val="008B765C"/>
    <w:rsid w:val="008D1BF7"/>
    <w:rsid w:val="008D1D46"/>
    <w:rsid w:val="008D748F"/>
    <w:rsid w:val="008D7EA3"/>
    <w:rsid w:val="008E095A"/>
    <w:rsid w:val="008E206D"/>
    <w:rsid w:val="008E294F"/>
    <w:rsid w:val="008E4A89"/>
    <w:rsid w:val="008E52D8"/>
    <w:rsid w:val="008E7847"/>
    <w:rsid w:val="008F1653"/>
    <w:rsid w:val="008F37E8"/>
    <w:rsid w:val="008F587E"/>
    <w:rsid w:val="008F6E8B"/>
    <w:rsid w:val="00900281"/>
    <w:rsid w:val="00904649"/>
    <w:rsid w:val="00911CBB"/>
    <w:rsid w:val="00912971"/>
    <w:rsid w:val="0091365B"/>
    <w:rsid w:val="009159A7"/>
    <w:rsid w:val="00920D37"/>
    <w:rsid w:val="00920E91"/>
    <w:rsid w:val="00925E2A"/>
    <w:rsid w:val="00926837"/>
    <w:rsid w:val="009269A5"/>
    <w:rsid w:val="009277B9"/>
    <w:rsid w:val="00927B37"/>
    <w:rsid w:val="0093053F"/>
    <w:rsid w:val="00932640"/>
    <w:rsid w:val="009334F9"/>
    <w:rsid w:val="0093423F"/>
    <w:rsid w:val="009356B7"/>
    <w:rsid w:val="00942B63"/>
    <w:rsid w:val="0094669C"/>
    <w:rsid w:val="009467FA"/>
    <w:rsid w:val="00952A9A"/>
    <w:rsid w:val="00954960"/>
    <w:rsid w:val="00956A7E"/>
    <w:rsid w:val="00967B5B"/>
    <w:rsid w:val="00967B9C"/>
    <w:rsid w:val="009742BC"/>
    <w:rsid w:val="00985B32"/>
    <w:rsid w:val="0098758E"/>
    <w:rsid w:val="009A10A9"/>
    <w:rsid w:val="009A2213"/>
    <w:rsid w:val="009A536C"/>
    <w:rsid w:val="009C20C4"/>
    <w:rsid w:val="009C78DF"/>
    <w:rsid w:val="009E3FB4"/>
    <w:rsid w:val="009E4859"/>
    <w:rsid w:val="009E5BC0"/>
    <w:rsid w:val="009E5E1D"/>
    <w:rsid w:val="009E673B"/>
    <w:rsid w:val="009F05E4"/>
    <w:rsid w:val="009F16BF"/>
    <w:rsid w:val="009F624B"/>
    <w:rsid w:val="009F7BCB"/>
    <w:rsid w:val="00A031CD"/>
    <w:rsid w:val="00A05C51"/>
    <w:rsid w:val="00A06389"/>
    <w:rsid w:val="00A06650"/>
    <w:rsid w:val="00A10532"/>
    <w:rsid w:val="00A16138"/>
    <w:rsid w:val="00A16828"/>
    <w:rsid w:val="00A2060A"/>
    <w:rsid w:val="00A2201A"/>
    <w:rsid w:val="00A22A90"/>
    <w:rsid w:val="00A25B3F"/>
    <w:rsid w:val="00A340C4"/>
    <w:rsid w:val="00A369BC"/>
    <w:rsid w:val="00A37D90"/>
    <w:rsid w:val="00A37EF9"/>
    <w:rsid w:val="00A46CC8"/>
    <w:rsid w:val="00A475D9"/>
    <w:rsid w:val="00A51804"/>
    <w:rsid w:val="00A56E0A"/>
    <w:rsid w:val="00A56FAA"/>
    <w:rsid w:val="00A6129B"/>
    <w:rsid w:val="00A62B87"/>
    <w:rsid w:val="00A637D8"/>
    <w:rsid w:val="00A67FB3"/>
    <w:rsid w:val="00A711B2"/>
    <w:rsid w:val="00A76F5C"/>
    <w:rsid w:val="00A77BBD"/>
    <w:rsid w:val="00A82476"/>
    <w:rsid w:val="00A82C52"/>
    <w:rsid w:val="00A94566"/>
    <w:rsid w:val="00A9745D"/>
    <w:rsid w:val="00AA0A2F"/>
    <w:rsid w:val="00AA0C35"/>
    <w:rsid w:val="00AA63A2"/>
    <w:rsid w:val="00AB1614"/>
    <w:rsid w:val="00AB1A5E"/>
    <w:rsid w:val="00AB5CF6"/>
    <w:rsid w:val="00AC0295"/>
    <w:rsid w:val="00AC1B88"/>
    <w:rsid w:val="00AC392A"/>
    <w:rsid w:val="00AC41C8"/>
    <w:rsid w:val="00AC5767"/>
    <w:rsid w:val="00AC7784"/>
    <w:rsid w:val="00AC7945"/>
    <w:rsid w:val="00AD0657"/>
    <w:rsid w:val="00AD1145"/>
    <w:rsid w:val="00AD6A2B"/>
    <w:rsid w:val="00AD73D8"/>
    <w:rsid w:val="00AE26A0"/>
    <w:rsid w:val="00AE4316"/>
    <w:rsid w:val="00AE5E7C"/>
    <w:rsid w:val="00AF2062"/>
    <w:rsid w:val="00AF2C7C"/>
    <w:rsid w:val="00AF5300"/>
    <w:rsid w:val="00B071D5"/>
    <w:rsid w:val="00B078E9"/>
    <w:rsid w:val="00B102E4"/>
    <w:rsid w:val="00B12733"/>
    <w:rsid w:val="00B12998"/>
    <w:rsid w:val="00B13E4E"/>
    <w:rsid w:val="00B30828"/>
    <w:rsid w:val="00B37F2B"/>
    <w:rsid w:val="00B41334"/>
    <w:rsid w:val="00B45EFF"/>
    <w:rsid w:val="00B50AD2"/>
    <w:rsid w:val="00B534C5"/>
    <w:rsid w:val="00B55C11"/>
    <w:rsid w:val="00B6544B"/>
    <w:rsid w:val="00B71EBB"/>
    <w:rsid w:val="00B72CAC"/>
    <w:rsid w:val="00B73B94"/>
    <w:rsid w:val="00B7454E"/>
    <w:rsid w:val="00B76157"/>
    <w:rsid w:val="00B81981"/>
    <w:rsid w:val="00B836E8"/>
    <w:rsid w:val="00B83FD9"/>
    <w:rsid w:val="00B914A5"/>
    <w:rsid w:val="00B91C35"/>
    <w:rsid w:val="00B926AC"/>
    <w:rsid w:val="00B92945"/>
    <w:rsid w:val="00B92948"/>
    <w:rsid w:val="00B950A2"/>
    <w:rsid w:val="00B952E9"/>
    <w:rsid w:val="00B95688"/>
    <w:rsid w:val="00B96463"/>
    <w:rsid w:val="00BA4262"/>
    <w:rsid w:val="00BA4E6A"/>
    <w:rsid w:val="00BB1F24"/>
    <w:rsid w:val="00BB4B17"/>
    <w:rsid w:val="00BC26A6"/>
    <w:rsid w:val="00BD7CE6"/>
    <w:rsid w:val="00BE08EC"/>
    <w:rsid w:val="00BE0D9F"/>
    <w:rsid w:val="00BE2231"/>
    <w:rsid w:val="00BE2E15"/>
    <w:rsid w:val="00BE5EC8"/>
    <w:rsid w:val="00BF5010"/>
    <w:rsid w:val="00BF5701"/>
    <w:rsid w:val="00C04285"/>
    <w:rsid w:val="00C10101"/>
    <w:rsid w:val="00C12262"/>
    <w:rsid w:val="00C1456F"/>
    <w:rsid w:val="00C14EF2"/>
    <w:rsid w:val="00C16586"/>
    <w:rsid w:val="00C17420"/>
    <w:rsid w:val="00C176AC"/>
    <w:rsid w:val="00C17B92"/>
    <w:rsid w:val="00C22813"/>
    <w:rsid w:val="00C262B5"/>
    <w:rsid w:val="00C2646D"/>
    <w:rsid w:val="00C26CCC"/>
    <w:rsid w:val="00C3087F"/>
    <w:rsid w:val="00C321C4"/>
    <w:rsid w:val="00C325F5"/>
    <w:rsid w:val="00C33183"/>
    <w:rsid w:val="00C34EAC"/>
    <w:rsid w:val="00C405BC"/>
    <w:rsid w:val="00C45209"/>
    <w:rsid w:val="00C47B2C"/>
    <w:rsid w:val="00C5032B"/>
    <w:rsid w:val="00C57D9F"/>
    <w:rsid w:val="00C6275E"/>
    <w:rsid w:val="00C65E35"/>
    <w:rsid w:val="00C66C7D"/>
    <w:rsid w:val="00C66E1D"/>
    <w:rsid w:val="00C71C10"/>
    <w:rsid w:val="00C74373"/>
    <w:rsid w:val="00C76D70"/>
    <w:rsid w:val="00C834DA"/>
    <w:rsid w:val="00C849FD"/>
    <w:rsid w:val="00C85561"/>
    <w:rsid w:val="00C94B95"/>
    <w:rsid w:val="00CA2EBF"/>
    <w:rsid w:val="00CB1181"/>
    <w:rsid w:val="00CB5CE5"/>
    <w:rsid w:val="00CB6ACE"/>
    <w:rsid w:val="00CC636D"/>
    <w:rsid w:val="00CC6D52"/>
    <w:rsid w:val="00CC6F8B"/>
    <w:rsid w:val="00CD4DDE"/>
    <w:rsid w:val="00CE3E8E"/>
    <w:rsid w:val="00CE7886"/>
    <w:rsid w:val="00CF5034"/>
    <w:rsid w:val="00CF5439"/>
    <w:rsid w:val="00CF6356"/>
    <w:rsid w:val="00D01FE0"/>
    <w:rsid w:val="00D04CC5"/>
    <w:rsid w:val="00D10A29"/>
    <w:rsid w:val="00D12004"/>
    <w:rsid w:val="00D139BF"/>
    <w:rsid w:val="00D13C40"/>
    <w:rsid w:val="00D17E55"/>
    <w:rsid w:val="00D20311"/>
    <w:rsid w:val="00D259AB"/>
    <w:rsid w:val="00D35BA6"/>
    <w:rsid w:val="00D3647E"/>
    <w:rsid w:val="00D367F8"/>
    <w:rsid w:val="00D36E7F"/>
    <w:rsid w:val="00D401C0"/>
    <w:rsid w:val="00D4360E"/>
    <w:rsid w:val="00D4507C"/>
    <w:rsid w:val="00D45E77"/>
    <w:rsid w:val="00D51D2F"/>
    <w:rsid w:val="00D52717"/>
    <w:rsid w:val="00D54FEF"/>
    <w:rsid w:val="00D558AB"/>
    <w:rsid w:val="00D67311"/>
    <w:rsid w:val="00D67EC6"/>
    <w:rsid w:val="00D7462E"/>
    <w:rsid w:val="00D751DB"/>
    <w:rsid w:val="00D802B3"/>
    <w:rsid w:val="00D83BA2"/>
    <w:rsid w:val="00D85DA1"/>
    <w:rsid w:val="00D866E4"/>
    <w:rsid w:val="00D87055"/>
    <w:rsid w:val="00D92EB1"/>
    <w:rsid w:val="00D9330D"/>
    <w:rsid w:val="00D95445"/>
    <w:rsid w:val="00D96738"/>
    <w:rsid w:val="00D96C9C"/>
    <w:rsid w:val="00DA0D3B"/>
    <w:rsid w:val="00DA1ADE"/>
    <w:rsid w:val="00DA2211"/>
    <w:rsid w:val="00DA3A74"/>
    <w:rsid w:val="00DA3B32"/>
    <w:rsid w:val="00DA3E67"/>
    <w:rsid w:val="00DB3318"/>
    <w:rsid w:val="00DB4C5A"/>
    <w:rsid w:val="00DC3452"/>
    <w:rsid w:val="00DD0B56"/>
    <w:rsid w:val="00DD2497"/>
    <w:rsid w:val="00DD6046"/>
    <w:rsid w:val="00DE1004"/>
    <w:rsid w:val="00DE49F0"/>
    <w:rsid w:val="00DF2E1A"/>
    <w:rsid w:val="00DF3E69"/>
    <w:rsid w:val="00DF4CB8"/>
    <w:rsid w:val="00E04CA4"/>
    <w:rsid w:val="00E1636F"/>
    <w:rsid w:val="00E17573"/>
    <w:rsid w:val="00E207BA"/>
    <w:rsid w:val="00E20DC0"/>
    <w:rsid w:val="00E211B6"/>
    <w:rsid w:val="00E267CC"/>
    <w:rsid w:val="00E31F07"/>
    <w:rsid w:val="00E377A4"/>
    <w:rsid w:val="00E460E7"/>
    <w:rsid w:val="00E47DFC"/>
    <w:rsid w:val="00E5275A"/>
    <w:rsid w:val="00E56D21"/>
    <w:rsid w:val="00E660BD"/>
    <w:rsid w:val="00E70E3C"/>
    <w:rsid w:val="00E722AF"/>
    <w:rsid w:val="00E73759"/>
    <w:rsid w:val="00E741CD"/>
    <w:rsid w:val="00E757F4"/>
    <w:rsid w:val="00E83DEE"/>
    <w:rsid w:val="00E853C2"/>
    <w:rsid w:val="00E90BAE"/>
    <w:rsid w:val="00E90BE4"/>
    <w:rsid w:val="00E95932"/>
    <w:rsid w:val="00EA2272"/>
    <w:rsid w:val="00EA24CA"/>
    <w:rsid w:val="00EA2553"/>
    <w:rsid w:val="00EA5D66"/>
    <w:rsid w:val="00EA61D7"/>
    <w:rsid w:val="00EA762A"/>
    <w:rsid w:val="00EB5D88"/>
    <w:rsid w:val="00EC33A2"/>
    <w:rsid w:val="00EC5EDA"/>
    <w:rsid w:val="00ED2999"/>
    <w:rsid w:val="00ED52DE"/>
    <w:rsid w:val="00ED7DCC"/>
    <w:rsid w:val="00EE1AFF"/>
    <w:rsid w:val="00EF0A81"/>
    <w:rsid w:val="00EF3445"/>
    <w:rsid w:val="00EF5932"/>
    <w:rsid w:val="00EF5A9E"/>
    <w:rsid w:val="00F04D13"/>
    <w:rsid w:val="00F0632C"/>
    <w:rsid w:val="00F066A1"/>
    <w:rsid w:val="00F10017"/>
    <w:rsid w:val="00F11A48"/>
    <w:rsid w:val="00F157A5"/>
    <w:rsid w:val="00F260FB"/>
    <w:rsid w:val="00F455AE"/>
    <w:rsid w:val="00F45D8C"/>
    <w:rsid w:val="00F464D2"/>
    <w:rsid w:val="00F507FE"/>
    <w:rsid w:val="00F535ED"/>
    <w:rsid w:val="00F60E20"/>
    <w:rsid w:val="00F60E7E"/>
    <w:rsid w:val="00F6536D"/>
    <w:rsid w:val="00F66369"/>
    <w:rsid w:val="00F7134A"/>
    <w:rsid w:val="00F715B2"/>
    <w:rsid w:val="00F72E26"/>
    <w:rsid w:val="00F76F05"/>
    <w:rsid w:val="00F80960"/>
    <w:rsid w:val="00F842FF"/>
    <w:rsid w:val="00F84432"/>
    <w:rsid w:val="00F9160C"/>
    <w:rsid w:val="00F926FB"/>
    <w:rsid w:val="00F95F12"/>
    <w:rsid w:val="00FB19F0"/>
    <w:rsid w:val="00FB3AAC"/>
    <w:rsid w:val="00FD19CF"/>
    <w:rsid w:val="00FD619C"/>
    <w:rsid w:val="00FE0E59"/>
    <w:rsid w:val="00FE37FD"/>
    <w:rsid w:val="00FE431C"/>
    <w:rsid w:val="00FE44D2"/>
    <w:rsid w:val="00FE60DB"/>
    <w:rsid w:val="00FE61B9"/>
    <w:rsid w:val="00FE6AC2"/>
    <w:rsid w:val="00FF5FB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A56B0"/>
  <w15:chartTrackingRefBased/>
  <w15:docId w15:val="{7B882AF3-1536-43A0-B5B2-9EAFA402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3C2"/>
  </w:style>
  <w:style w:type="paragraph" w:styleId="Heading1">
    <w:name w:val="heading 1"/>
    <w:basedOn w:val="Normal"/>
    <w:next w:val="Normal"/>
    <w:link w:val="Heading1Char"/>
    <w:uiPriority w:val="9"/>
    <w:qFormat/>
    <w:rsid w:val="001B03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366"/>
    <w:pPr>
      <w:ind w:left="720"/>
      <w:contextualSpacing/>
    </w:pPr>
  </w:style>
  <w:style w:type="table" w:styleId="TableGrid">
    <w:name w:val="Table Grid"/>
    <w:basedOn w:val="TableNormal"/>
    <w:uiPriority w:val="39"/>
    <w:rsid w:val="0036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0D37"/>
    <w:rPr>
      <w:rFonts w:ascii="Times New Roman" w:hAnsi="Times New Roman" w:cs="Times New Roman"/>
      <w:sz w:val="24"/>
      <w:szCs w:val="24"/>
    </w:rPr>
  </w:style>
  <w:style w:type="character" w:styleId="Hyperlink">
    <w:name w:val="Hyperlink"/>
    <w:basedOn w:val="DefaultParagraphFont"/>
    <w:uiPriority w:val="99"/>
    <w:unhideWhenUsed/>
    <w:rsid w:val="005660CF"/>
    <w:rPr>
      <w:color w:val="0563C1" w:themeColor="hyperlink"/>
      <w:u w:val="single"/>
    </w:rPr>
  </w:style>
  <w:style w:type="character" w:styleId="UnresolvedMention">
    <w:name w:val="Unresolved Mention"/>
    <w:basedOn w:val="DefaultParagraphFont"/>
    <w:uiPriority w:val="99"/>
    <w:semiHidden/>
    <w:unhideWhenUsed/>
    <w:rsid w:val="005660CF"/>
    <w:rPr>
      <w:color w:val="605E5C"/>
      <w:shd w:val="clear" w:color="auto" w:fill="E1DFDD"/>
    </w:rPr>
  </w:style>
  <w:style w:type="character" w:customStyle="1" w:styleId="Heading1Char">
    <w:name w:val="Heading 1 Char"/>
    <w:basedOn w:val="DefaultParagraphFont"/>
    <w:link w:val="Heading1"/>
    <w:uiPriority w:val="9"/>
    <w:rsid w:val="001B0384"/>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FE43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431C"/>
    <w:rPr>
      <w:sz w:val="20"/>
      <w:szCs w:val="20"/>
    </w:rPr>
  </w:style>
  <w:style w:type="character" w:styleId="FootnoteReference">
    <w:name w:val="footnote reference"/>
    <w:basedOn w:val="DefaultParagraphFont"/>
    <w:uiPriority w:val="99"/>
    <w:semiHidden/>
    <w:unhideWhenUsed/>
    <w:rsid w:val="00FE43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623056">
      <w:bodyDiv w:val="1"/>
      <w:marLeft w:val="0"/>
      <w:marRight w:val="0"/>
      <w:marTop w:val="0"/>
      <w:marBottom w:val="0"/>
      <w:divBdr>
        <w:top w:val="none" w:sz="0" w:space="0" w:color="auto"/>
        <w:left w:val="none" w:sz="0" w:space="0" w:color="auto"/>
        <w:bottom w:val="none" w:sz="0" w:space="0" w:color="auto"/>
        <w:right w:val="none" w:sz="0" w:space="0" w:color="auto"/>
      </w:divBdr>
    </w:div>
    <w:div w:id="148258167">
      <w:bodyDiv w:val="1"/>
      <w:marLeft w:val="0"/>
      <w:marRight w:val="0"/>
      <w:marTop w:val="0"/>
      <w:marBottom w:val="0"/>
      <w:divBdr>
        <w:top w:val="none" w:sz="0" w:space="0" w:color="auto"/>
        <w:left w:val="none" w:sz="0" w:space="0" w:color="auto"/>
        <w:bottom w:val="none" w:sz="0" w:space="0" w:color="auto"/>
        <w:right w:val="none" w:sz="0" w:space="0" w:color="auto"/>
      </w:divBdr>
    </w:div>
    <w:div w:id="213081161">
      <w:bodyDiv w:val="1"/>
      <w:marLeft w:val="0"/>
      <w:marRight w:val="0"/>
      <w:marTop w:val="0"/>
      <w:marBottom w:val="0"/>
      <w:divBdr>
        <w:top w:val="none" w:sz="0" w:space="0" w:color="auto"/>
        <w:left w:val="none" w:sz="0" w:space="0" w:color="auto"/>
        <w:bottom w:val="none" w:sz="0" w:space="0" w:color="auto"/>
        <w:right w:val="none" w:sz="0" w:space="0" w:color="auto"/>
      </w:divBdr>
    </w:div>
    <w:div w:id="295456181">
      <w:bodyDiv w:val="1"/>
      <w:marLeft w:val="0"/>
      <w:marRight w:val="0"/>
      <w:marTop w:val="0"/>
      <w:marBottom w:val="0"/>
      <w:divBdr>
        <w:top w:val="none" w:sz="0" w:space="0" w:color="auto"/>
        <w:left w:val="none" w:sz="0" w:space="0" w:color="auto"/>
        <w:bottom w:val="none" w:sz="0" w:space="0" w:color="auto"/>
        <w:right w:val="none" w:sz="0" w:space="0" w:color="auto"/>
      </w:divBdr>
    </w:div>
    <w:div w:id="298927437">
      <w:bodyDiv w:val="1"/>
      <w:marLeft w:val="0"/>
      <w:marRight w:val="0"/>
      <w:marTop w:val="0"/>
      <w:marBottom w:val="0"/>
      <w:divBdr>
        <w:top w:val="none" w:sz="0" w:space="0" w:color="auto"/>
        <w:left w:val="none" w:sz="0" w:space="0" w:color="auto"/>
        <w:bottom w:val="none" w:sz="0" w:space="0" w:color="auto"/>
        <w:right w:val="none" w:sz="0" w:space="0" w:color="auto"/>
      </w:divBdr>
    </w:div>
    <w:div w:id="313490393">
      <w:bodyDiv w:val="1"/>
      <w:marLeft w:val="0"/>
      <w:marRight w:val="0"/>
      <w:marTop w:val="0"/>
      <w:marBottom w:val="0"/>
      <w:divBdr>
        <w:top w:val="none" w:sz="0" w:space="0" w:color="auto"/>
        <w:left w:val="none" w:sz="0" w:space="0" w:color="auto"/>
        <w:bottom w:val="none" w:sz="0" w:space="0" w:color="auto"/>
        <w:right w:val="none" w:sz="0" w:space="0" w:color="auto"/>
      </w:divBdr>
    </w:div>
    <w:div w:id="554967801">
      <w:bodyDiv w:val="1"/>
      <w:marLeft w:val="0"/>
      <w:marRight w:val="0"/>
      <w:marTop w:val="0"/>
      <w:marBottom w:val="0"/>
      <w:divBdr>
        <w:top w:val="none" w:sz="0" w:space="0" w:color="auto"/>
        <w:left w:val="none" w:sz="0" w:space="0" w:color="auto"/>
        <w:bottom w:val="none" w:sz="0" w:space="0" w:color="auto"/>
        <w:right w:val="none" w:sz="0" w:space="0" w:color="auto"/>
      </w:divBdr>
    </w:div>
    <w:div w:id="621808680">
      <w:bodyDiv w:val="1"/>
      <w:marLeft w:val="0"/>
      <w:marRight w:val="0"/>
      <w:marTop w:val="0"/>
      <w:marBottom w:val="0"/>
      <w:divBdr>
        <w:top w:val="none" w:sz="0" w:space="0" w:color="auto"/>
        <w:left w:val="none" w:sz="0" w:space="0" w:color="auto"/>
        <w:bottom w:val="none" w:sz="0" w:space="0" w:color="auto"/>
        <w:right w:val="none" w:sz="0" w:space="0" w:color="auto"/>
      </w:divBdr>
    </w:div>
    <w:div w:id="802775090">
      <w:bodyDiv w:val="1"/>
      <w:marLeft w:val="0"/>
      <w:marRight w:val="0"/>
      <w:marTop w:val="0"/>
      <w:marBottom w:val="0"/>
      <w:divBdr>
        <w:top w:val="none" w:sz="0" w:space="0" w:color="auto"/>
        <w:left w:val="none" w:sz="0" w:space="0" w:color="auto"/>
        <w:bottom w:val="none" w:sz="0" w:space="0" w:color="auto"/>
        <w:right w:val="none" w:sz="0" w:space="0" w:color="auto"/>
      </w:divBdr>
    </w:div>
    <w:div w:id="876818709">
      <w:bodyDiv w:val="1"/>
      <w:marLeft w:val="0"/>
      <w:marRight w:val="0"/>
      <w:marTop w:val="0"/>
      <w:marBottom w:val="0"/>
      <w:divBdr>
        <w:top w:val="none" w:sz="0" w:space="0" w:color="auto"/>
        <w:left w:val="none" w:sz="0" w:space="0" w:color="auto"/>
        <w:bottom w:val="none" w:sz="0" w:space="0" w:color="auto"/>
        <w:right w:val="none" w:sz="0" w:space="0" w:color="auto"/>
      </w:divBdr>
    </w:div>
    <w:div w:id="1063141384">
      <w:bodyDiv w:val="1"/>
      <w:marLeft w:val="0"/>
      <w:marRight w:val="0"/>
      <w:marTop w:val="0"/>
      <w:marBottom w:val="0"/>
      <w:divBdr>
        <w:top w:val="none" w:sz="0" w:space="0" w:color="auto"/>
        <w:left w:val="none" w:sz="0" w:space="0" w:color="auto"/>
        <w:bottom w:val="none" w:sz="0" w:space="0" w:color="auto"/>
        <w:right w:val="none" w:sz="0" w:space="0" w:color="auto"/>
      </w:divBdr>
    </w:div>
    <w:div w:id="1159615196">
      <w:bodyDiv w:val="1"/>
      <w:marLeft w:val="0"/>
      <w:marRight w:val="0"/>
      <w:marTop w:val="0"/>
      <w:marBottom w:val="0"/>
      <w:divBdr>
        <w:top w:val="none" w:sz="0" w:space="0" w:color="auto"/>
        <w:left w:val="none" w:sz="0" w:space="0" w:color="auto"/>
        <w:bottom w:val="none" w:sz="0" w:space="0" w:color="auto"/>
        <w:right w:val="none" w:sz="0" w:space="0" w:color="auto"/>
      </w:divBdr>
    </w:div>
    <w:div w:id="1424257383">
      <w:bodyDiv w:val="1"/>
      <w:marLeft w:val="0"/>
      <w:marRight w:val="0"/>
      <w:marTop w:val="0"/>
      <w:marBottom w:val="0"/>
      <w:divBdr>
        <w:top w:val="none" w:sz="0" w:space="0" w:color="auto"/>
        <w:left w:val="none" w:sz="0" w:space="0" w:color="auto"/>
        <w:bottom w:val="none" w:sz="0" w:space="0" w:color="auto"/>
        <w:right w:val="none" w:sz="0" w:space="0" w:color="auto"/>
      </w:divBdr>
    </w:div>
    <w:div w:id="1499996747">
      <w:bodyDiv w:val="1"/>
      <w:marLeft w:val="0"/>
      <w:marRight w:val="0"/>
      <w:marTop w:val="0"/>
      <w:marBottom w:val="0"/>
      <w:divBdr>
        <w:top w:val="none" w:sz="0" w:space="0" w:color="auto"/>
        <w:left w:val="none" w:sz="0" w:space="0" w:color="auto"/>
        <w:bottom w:val="none" w:sz="0" w:space="0" w:color="auto"/>
        <w:right w:val="none" w:sz="0" w:space="0" w:color="auto"/>
      </w:divBdr>
    </w:div>
    <w:div w:id="15812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ink/ink1.xml"/><Relationship Id="rId2" Type="http://schemas.openxmlformats.org/officeDocument/2006/relationships/numbering" Target="numbering.xml"/><Relationship Id="rId16" Type="http://schemas.openxmlformats.org/officeDocument/2006/relationships/hyperlink" Target="mailto:marko.galic@fhs.upr.si"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rtina.tonet@fhs.upr.si"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clipboard/media/image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atja.hrobat@fhs.upr.si" TargetMode="External"/><Relationship Id="rId22"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6T09:04:29.541"/>
    </inkml:context>
    <inkml:brush xml:id="br0">
      <inkml:brushProperty name="width" value="0.035" units="cm"/>
      <inkml:brushProperty name="height" value="0.035" units="cm"/>
      <inkml:brushProperty name="color" value="#FFC114"/>
    </inkml:brush>
  </inkml:definitions>
  <inkml:trace contextRef="#ctx0" brushRef="#br0">2013 65 24575,'-14'1'0,"0"0"0,-25 6 0,-7 1 0,-234 28 0,-640 103 0,881-130 0,0 2 0,1 2 0,-49 23 0,-102 63 0,122-61 0,54-30 0,0 1 0,1 0 0,0 1 0,1 0 0,0 1 0,1 0 0,0 1 0,1 0 0,0 1 0,1 0 0,0 0 0,1 0 0,-7 21 0,-6 20 0,2 2 0,-12 65 0,22-83 0,6-32 0,-12 73 0,13-72 0,1 0 0,0 0 0,0 0 0,1 0 0,0 0 0,0 0 0,0 0 0,1 0 0,3 8 0,7 13 0,1 0 0,1-1 0,34 49 0,-39-61 0,1 0 0,-2 0 0,12 31 0,-13-29 0,0-1 0,1 0 0,14 20 0,15 29 0,-32-53 0,2 1 0,0-1 0,0-1 0,1 1 0,17 18 0,-8-13 0,17 17 0,49 36 0,-41-35 0,-34-27 0,0 0 0,1-1 0,-1 0 0,2-1 0,-1 0 0,1-1 0,20 9 0,74 30 0,-69-28 0,40 13 0,51 7 0,148 21 0,-204-49 0,1-4 0,93-6 0,-46 0 0,25-9 0,-13 0 0,-118 10 0,0 1 0,0-2 0,0 0 0,0 0 0,0-1 0,0-1 0,-1 1 0,18-10 0,-14 5 0,-1-1 0,-1 0 0,1-2 0,-2 1 0,22-23 0,138-145 0,-137 144 0,-23 22 0,0 0 0,15-19 0,-24 26 0,0 1 0,0-1 0,0-1 0,-1 1 0,1 0 0,-1-1 0,0 1 0,-1-1 0,0 0 0,2-11 0,-4-187 0,1 7 0,10 107 0,-4 55 0,0-52 0,-8 25 0,-3 0 0,-3 0 0,-18-70 0,5 68 0,14 47 0,-9-35 0,13 40 0,-1 1 0,0 0 0,0 0 0,-2 0 0,-6-11 0,-14-31 0,16 24 0,4 10 0,-17-34 0,19 47 0,1 0 0,-1 0 0,-1 0 0,1 1 0,-1-1 0,0 1 0,0 0 0,-12-8 0,-16-10 0,10 9 0,2-1 0,-20-19 0,36 30 0,0 0 0,0 0 0,0 0 0,-1 1 0,1 0 0,-1 0 0,0 0 0,1 1 0,-1 0 0,-10-2 0,-3 1 0,1 0 0,-24 1 0,23 2 0,0-2 0,-23-4 0,23 3 0,0 0 0,0 1 0,0 2 0,0-1 0,0 2 0,0 1 0,1 0 0,-1 1 0,0 1 0,1 1 0,0 1 0,-24 10 0,-62 16 0,70-23 0,1 1 0,-33 15 0,63-24-136,0 1-1,0-1 1,0 1-1,0 0 1,1 0-1,-1 0 1,1 0-1,-1 1 0,-1 2 1,-4 7-6690</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13C0EC-DC20-4924-A838-F025D9E9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6</Pages>
  <Words>1180</Words>
  <Characters>6731</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Office</cp:lastModifiedBy>
  <cp:revision>170</cp:revision>
  <cp:lastPrinted>2026-01-06T08:00:00Z</cp:lastPrinted>
  <dcterms:created xsi:type="dcterms:W3CDTF">2026-06-23T15:30:00Z</dcterms:created>
  <dcterms:modified xsi:type="dcterms:W3CDTF">2026-07-24T13:45:00Z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dc3d885e34809e8eb0bf5a247864378a45c52d68802b901cf7e0f8afe297cb2a</vt:lpwstr>
  </property>
</Properties>
</file>